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1A" w:rsidRPr="00A434C5" w:rsidRDefault="00761D3F" w:rsidP="00633399">
      <w:pPr>
        <w:rPr>
          <w:rFonts w:ascii="Garamond" w:hAnsi="Garamond" w:cs="Times New Roman"/>
          <w:b/>
          <w:sz w:val="24"/>
          <w:szCs w:val="24"/>
          <w:shd w:val="clear" w:color="auto" w:fill="FFFFFF"/>
        </w:rPr>
      </w:pPr>
      <w:bookmarkStart w:id="0" w:name="_GoBack"/>
      <w:bookmarkEnd w:id="0"/>
      <w:r w:rsidRPr="00A434C5">
        <w:rPr>
          <w:rFonts w:ascii="Garamond" w:hAnsi="Garamond" w:cs="Times New Roman"/>
          <w:b/>
          <w:sz w:val="24"/>
          <w:szCs w:val="24"/>
          <w:shd w:val="clear" w:color="auto" w:fill="FFFFFF"/>
        </w:rPr>
        <w:t>OBRAZLOŽITEV</w:t>
      </w:r>
    </w:p>
    <w:p w:rsidR="009E1A2F" w:rsidRPr="00A434C5" w:rsidRDefault="00834D1A" w:rsidP="00834D1A">
      <w:pPr>
        <w:jc w:val="both"/>
        <w:rPr>
          <w:rFonts w:ascii="Garamond" w:hAnsi="Garamond" w:cs="Times New Roman"/>
          <w:sz w:val="24"/>
          <w:szCs w:val="24"/>
          <w:shd w:val="clear" w:color="auto" w:fill="FFFFFF"/>
        </w:rPr>
      </w:pPr>
      <w:r w:rsidRPr="00A434C5">
        <w:rPr>
          <w:rFonts w:ascii="Garamond" w:hAnsi="Garamond" w:cs="Times New Roman"/>
          <w:sz w:val="24"/>
          <w:szCs w:val="24"/>
          <w:shd w:val="clear" w:color="auto" w:fill="FFFFFF"/>
        </w:rPr>
        <w:t xml:space="preserve">Prof. dr. Igor Kaučič je profesor ustavnega prava na Pravni fakulteti Univerze v Ljubljani. Na fakulteti je bil več mandatov predstojnik Katedre za ustavno pravo, dvakrat pa je bil tudi prodekan fakultete. Je dolgoletni član Društva za ustavno pravo Slovenije, v katerem je že vrsto let tudi član upravnega odbora. Je avtor številnih člankov in znanstvenih razprav, (so)urednik več monografij in učbenikov ustavnega prava. Med novejšimi deli velja izpostaviti učbenik »Ustavno pravo« (v soavtorstvu), »Ustavna reforma ustavnega sodstva« ter knjigo »Zakonodajni referendum: pravna ureditev in praksa v Sloveniji«. </w:t>
      </w:r>
    </w:p>
    <w:p w:rsidR="00834D1A" w:rsidRPr="00A434C5" w:rsidRDefault="00834D1A" w:rsidP="00834D1A">
      <w:pPr>
        <w:jc w:val="both"/>
        <w:rPr>
          <w:rFonts w:ascii="Garamond" w:hAnsi="Garamond" w:cs="Times New Roman"/>
          <w:sz w:val="24"/>
          <w:szCs w:val="24"/>
        </w:rPr>
      </w:pPr>
      <w:r w:rsidRPr="00A434C5">
        <w:rPr>
          <w:rFonts w:ascii="Garamond" w:hAnsi="Garamond" w:cs="Times New Roman"/>
          <w:sz w:val="24"/>
          <w:szCs w:val="24"/>
          <w:shd w:val="clear" w:color="auto" w:fill="FFFFFF"/>
        </w:rPr>
        <w:t>Profesor Kaučič sodeluje v strokovnih skupinah Ustavne komisije Državnega zbora, v katerih je dejaven pri oblikovanju rešitev različnih ustavnopravnih problemov. Za svoj prispevek k razvoju slovenske ustavnopravne znanosti in k njeni uveljavitvi doma in v tujini je leta 2013 s strani Zveze društev pravnikov Slovenije prejel naziv pravnik leta.</w:t>
      </w:r>
    </w:p>
    <w:p w:rsidR="00834D1A" w:rsidRPr="00A434C5" w:rsidRDefault="00834D1A" w:rsidP="00633399">
      <w:pPr>
        <w:rPr>
          <w:rFonts w:ascii="Garamond" w:hAnsi="Garamond"/>
        </w:rPr>
      </w:pPr>
    </w:p>
    <w:sectPr w:rsidR="00834D1A" w:rsidRPr="00A434C5" w:rsidSect="00EE6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33399"/>
    <w:rsid w:val="00106525"/>
    <w:rsid w:val="00574B6C"/>
    <w:rsid w:val="005918DB"/>
    <w:rsid w:val="00633399"/>
    <w:rsid w:val="00761D3F"/>
    <w:rsid w:val="007A4621"/>
    <w:rsid w:val="00834489"/>
    <w:rsid w:val="00834D1A"/>
    <w:rsid w:val="009622BE"/>
    <w:rsid w:val="009841F4"/>
    <w:rsid w:val="009E1A2F"/>
    <w:rsid w:val="00A434C5"/>
    <w:rsid w:val="00B36AA8"/>
    <w:rsid w:val="00CC05E5"/>
    <w:rsid w:val="00D82722"/>
    <w:rsid w:val="00EE61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A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434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3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Ilić</dc:creator>
  <cp:lastModifiedBy>Alenka</cp:lastModifiedBy>
  <cp:revision>3</cp:revision>
  <dcterms:created xsi:type="dcterms:W3CDTF">2016-02-01T11:58:00Z</dcterms:created>
  <dcterms:modified xsi:type="dcterms:W3CDTF">2016-02-02T19:23:00Z</dcterms:modified>
</cp:coreProperties>
</file>