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29" w:rsidRDefault="00AD0329" w:rsidP="00AD0329">
      <w:pPr>
        <w:jc w:val="both"/>
        <w:rPr>
          <w:rFonts w:ascii="Garamond" w:hAnsi="Garamond"/>
          <w:b/>
          <w:lang w:val="sl-SI"/>
        </w:rPr>
      </w:pPr>
      <w:r w:rsidRPr="00AD0329">
        <w:rPr>
          <w:rFonts w:ascii="Garamond" w:hAnsi="Garamond"/>
          <w:b/>
          <w:lang w:val="sl-SI"/>
        </w:rPr>
        <w:t xml:space="preserve">Prof. dr. </w:t>
      </w:r>
      <w:bookmarkStart w:id="0" w:name="_GoBack"/>
      <w:r w:rsidRPr="00AD0329">
        <w:rPr>
          <w:rFonts w:ascii="Garamond" w:hAnsi="Garamond"/>
          <w:b/>
          <w:lang w:val="sl-SI"/>
        </w:rPr>
        <w:t>Tomaž Kolar</w:t>
      </w:r>
      <w:bookmarkEnd w:id="0"/>
    </w:p>
    <w:p w:rsidR="00AD0329" w:rsidRPr="00AD0329" w:rsidRDefault="00AD0329" w:rsidP="00AD0329">
      <w:pPr>
        <w:jc w:val="both"/>
        <w:rPr>
          <w:rFonts w:ascii="Garamond" w:hAnsi="Garamond"/>
          <w:b/>
          <w:lang w:val="sl-SI"/>
        </w:rPr>
      </w:pPr>
    </w:p>
    <w:p w:rsidR="00AD0329" w:rsidRPr="00AD0329" w:rsidRDefault="00AD0329" w:rsidP="00AD0329">
      <w:pPr>
        <w:jc w:val="both"/>
        <w:rPr>
          <w:rFonts w:ascii="Garamond" w:hAnsi="Garamond"/>
          <w:lang w:val="sl-SI"/>
        </w:rPr>
      </w:pPr>
      <w:r w:rsidRPr="00AD0329">
        <w:rPr>
          <w:rFonts w:ascii="Garamond" w:hAnsi="Garamond"/>
          <w:lang w:val="sl-SI"/>
        </w:rPr>
        <w:t xml:space="preserve">Dr. Tomaž Kolar je kot psiholog izkušnje najprej nabiral na področju tržnih raziskav in v bančništvu. Od leta 2001 je zaposlen na </w:t>
      </w:r>
      <w:r>
        <w:rPr>
          <w:rFonts w:ascii="Garamond" w:hAnsi="Garamond"/>
          <w:lang w:val="sl-SI"/>
        </w:rPr>
        <w:t>Ekonomski fakulteti Univerze v Ljubljani (</w:t>
      </w:r>
      <w:proofErr w:type="gramStart"/>
      <w:r w:rsidRPr="00AD0329">
        <w:rPr>
          <w:rFonts w:ascii="Garamond" w:hAnsi="Garamond"/>
          <w:lang w:val="sl-SI"/>
        </w:rPr>
        <w:t>EF UL</w:t>
      </w:r>
      <w:proofErr w:type="gramEnd"/>
      <w:r>
        <w:rPr>
          <w:rFonts w:ascii="Garamond" w:hAnsi="Garamond"/>
          <w:lang w:val="sl-SI"/>
        </w:rPr>
        <w:t>)</w:t>
      </w:r>
      <w:r w:rsidRPr="00AD0329">
        <w:rPr>
          <w:rFonts w:ascii="Garamond" w:hAnsi="Garamond"/>
          <w:lang w:val="sl-SI"/>
        </w:rPr>
        <w:t xml:space="preserve">, kjer je leta 2003 doktoriral, leta 2013 pa postal izredni profesor za področje trženja. Postdoktorsko se je izpopolnjeval na </w:t>
      </w:r>
      <w:proofErr w:type="spellStart"/>
      <w:r w:rsidRPr="00AD0329">
        <w:rPr>
          <w:rFonts w:ascii="Garamond" w:hAnsi="Garamond"/>
          <w:lang w:val="sl-SI"/>
        </w:rPr>
        <w:t>Bilikent</w:t>
      </w:r>
      <w:proofErr w:type="spellEnd"/>
      <w:r w:rsidRPr="00AD0329">
        <w:rPr>
          <w:rFonts w:ascii="Garamond" w:hAnsi="Garamond"/>
          <w:lang w:val="sl-SI"/>
        </w:rPr>
        <w:t xml:space="preserve"> </w:t>
      </w:r>
      <w:proofErr w:type="spellStart"/>
      <w:r w:rsidRPr="00AD0329">
        <w:rPr>
          <w:rFonts w:ascii="Garamond" w:hAnsi="Garamond"/>
          <w:lang w:val="sl-SI"/>
        </w:rPr>
        <w:t>Univesity</w:t>
      </w:r>
      <w:proofErr w:type="spellEnd"/>
      <w:r w:rsidRPr="00AD0329">
        <w:rPr>
          <w:rFonts w:ascii="Garamond" w:hAnsi="Garamond"/>
          <w:lang w:val="sl-SI"/>
        </w:rPr>
        <w:t xml:space="preserve"> v Turčiji, kot gostujoči raziskovalec p</w:t>
      </w:r>
      <w:r>
        <w:rPr>
          <w:rFonts w:ascii="Garamond" w:hAnsi="Garamond"/>
          <w:lang w:val="sl-SI"/>
        </w:rPr>
        <w:t xml:space="preserve">a tudi </w:t>
      </w:r>
      <w:proofErr w:type="gramStart"/>
      <w:r>
        <w:rPr>
          <w:rFonts w:ascii="Garamond" w:hAnsi="Garamond"/>
          <w:lang w:val="sl-SI"/>
        </w:rPr>
        <w:t>na</w:t>
      </w:r>
      <w:proofErr w:type="gramEnd"/>
      <w:r>
        <w:rPr>
          <w:rFonts w:ascii="Garamond" w:hAnsi="Garamond"/>
          <w:lang w:val="sl-SI"/>
        </w:rPr>
        <w:t xml:space="preserve"> Stockholm </w:t>
      </w:r>
      <w:proofErr w:type="spellStart"/>
      <w:r>
        <w:rPr>
          <w:rFonts w:ascii="Garamond" w:hAnsi="Garamond"/>
          <w:lang w:val="sl-SI"/>
        </w:rPr>
        <w:t>Univeristy</w:t>
      </w:r>
      <w:proofErr w:type="spellEnd"/>
      <w:r>
        <w:rPr>
          <w:rFonts w:ascii="Garamond" w:hAnsi="Garamond"/>
          <w:lang w:val="sl-SI"/>
        </w:rPr>
        <w:t xml:space="preserve"> S</w:t>
      </w:r>
      <w:r w:rsidRPr="00AD0329">
        <w:rPr>
          <w:rFonts w:ascii="Garamond" w:hAnsi="Garamond"/>
          <w:lang w:val="sl-SI"/>
        </w:rPr>
        <w:t xml:space="preserve">chool of </w:t>
      </w:r>
      <w:r>
        <w:rPr>
          <w:rFonts w:ascii="Garamond" w:hAnsi="Garamond"/>
          <w:lang w:val="sl-SI"/>
        </w:rPr>
        <w:t>Bu</w:t>
      </w:r>
      <w:r w:rsidRPr="00AD0329">
        <w:rPr>
          <w:rFonts w:ascii="Garamond" w:hAnsi="Garamond"/>
          <w:lang w:val="sl-SI"/>
        </w:rPr>
        <w:t xml:space="preserve">siness in </w:t>
      </w:r>
      <w:proofErr w:type="spellStart"/>
      <w:r w:rsidRPr="00AD0329">
        <w:rPr>
          <w:rFonts w:ascii="Garamond" w:hAnsi="Garamond"/>
          <w:lang w:val="sl-SI"/>
        </w:rPr>
        <w:t>Mahidol</w:t>
      </w:r>
      <w:proofErr w:type="spellEnd"/>
      <w:r w:rsidRPr="00AD0329">
        <w:rPr>
          <w:rFonts w:ascii="Garamond" w:hAnsi="Garamond"/>
          <w:lang w:val="sl-SI"/>
        </w:rPr>
        <w:t xml:space="preserve"> Uni</w:t>
      </w:r>
      <w:r>
        <w:rPr>
          <w:rFonts w:ascii="Garamond" w:hAnsi="Garamond"/>
          <w:lang w:val="sl-SI"/>
        </w:rPr>
        <w:t>versity - College of management</w:t>
      </w:r>
      <w:r w:rsidRPr="00AD0329">
        <w:rPr>
          <w:rFonts w:ascii="Garamond" w:hAnsi="Garamond"/>
          <w:lang w:val="sl-SI"/>
        </w:rPr>
        <w:t xml:space="preserve"> na Tajskem. Njegova raziskovalna področja in najodmevnejše objave obsegajo analizo zadovoljstva porabnikov v različnih kontekstih (turizem, ekonomska kriza), raziskovanje in razvoj </w:t>
      </w:r>
      <w:proofErr w:type="gramStart"/>
      <w:r w:rsidRPr="00AD0329">
        <w:rPr>
          <w:rFonts w:ascii="Garamond" w:hAnsi="Garamond"/>
          <w:lang w:val="sl-SI"/>
        </w:rPr>
        <w:t>kreativnih</w:t>
      </w:r>
      <w:proofErr w:type="gramEnd"/>
      <w:r w:rsidRPr="00AD0329">
        <w:rPr>
          <w:rFonts w:ascii="Garamond" w:hAnsi="Garamond"/>
          <w:lang w:val="sl-SI"/>
        </w:rPr>
        <w:t xml:space="preserve"> trženjskih strategij ter </w:t>
      </w:r>
      <w:proofErr w:type="spellStart"/>
      <w:r w:rsidRPr="00AD0329">
        <w:rPr>
          <w:rFonts w:ascii="Garamond" w:hAnsi="Garamond"/>
          <w:lang w:val="sl-SI"/>
        </w:rPr>
        <w:t>nevrotrženje</w:t>
      </w:r>
      <w:proofErr w:type="spellEnd"/>
      <w:r w:rsidRPr="00AD0329">
        <w:rPr>
          <w:rFonts w:ascii="Garamond" w:hAnsi="Garamond"/>
          <w:lang w:val="sl-SI"/>
        </w:rPr>
        <w:t xml:space="preserve"> in uporabo umetne inteligence. Vodil je mednarodni raziskovalni projekt, kot raziskovalec pa je sodeloval v številnih evropskih in domačih raziskovalnih projektih. Je član več akademskih in strokovnih organizacij s področja trženja in se redno udeležuje tovrstnih konferenc, na katerih sodeluje kot govorec, član in vodja organizacijskih odborov.</w:t>
      </w:r>
    </w:p>
    <w:p w:rsidR="005222EF" w:rsidRPr="00AD0329" w:rsidRDefault="005222EF" w:rsidP="00AD0329"/>
    <w:sectPr w:rsidR="005222EF" w:rsidRPr="00AD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94"/>
    <w:rsid w:val="000C516B"/>
    <w:rsid w:val="001D7A3F"/>
    <w:rsid w:val="00326B48"/>
    <w:rsid w:val="003355CB"/>
    <w:rsid w:val="00422CBF"/>
    <w:rsid w:val="004B4545"/>
    <w:rsid w:val="005222EF"/>
    <w:rsid w:val="009A5CC8"/>
    <w:rsid w:val="00A50CD0"/>
    <w:rsid w:val="00AD0329"/>
    <w:rsid w:val="00B70B94"/>
    <w:rsid w:val="00C9375C"/>
    <w:rsid w:val="00C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E28D"/>
  <w15:chartTrackingRefBased/>
  <w15:docId w15:val="{BB49447A-5653-4683-84AE-31702A2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0B9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Polona</dc:creator>
  <cp:keywords/>
  <dc:description/>
  <cp:lastModifiedBy>Movrin, Polona</cp:lastModifiedBy>
  <cp:revision>2</cp:revision>
  <dcterms:created xsi:type="dcterms:W3CDTF">2018-12-21T12:14:00Z</dcterms:created>
  <dcterms:modified xsi:type="dcterms:W3CDTF">2018-12-21T12:14:00Z</dcterms:modified>
</cp:coreProperties>
</file>