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4A15" w:rsidR="00486861" w:rsidP="00BC5FE7" w:rsidRDefault="00E511F3" w14:paraId="182CE797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44A15">
        <w:rPr>
          <w:rFonts w:ascii="Arial" w:hAnsi="Arial" w:cs="Arial"/>
          <w:b/>
          <w:sz w:val="20"/>
          <w:szCs w:val="20"/>
        </w:rPr>
        <w:t>IZJAVA O NEPOVEZANOSTI</w:t>
      </w:r>
    </w:p>
    <w:p w:rsidRPr="00844A15" w:rsidR="00E511F3" w:rsidP="5196227D" w:rsidRDefault="00E511F3" w14:paraId="0DBD5A75" w14:textId="594C9325">
      <w:pPr>
        <w:spacing w:after="0" w:line="240" w:lineRule="auto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5196227D" w:rsidR="5196227D">
        <w:rPr>
          <w:rFonts w:ascii="Arial" w:hAnsi="Arial" w:cs="Arial"/>
          <w:b w:val="1"/>
          <w:bCs w:val="1"/>
          <w:sz w:val="20"/>
          <w:szCs w:val="20"/>
        </w:rPr>
        <w:t>Ponovna j</w:t>
      </w:r>
      <w:r w:rsidRPr="5196227D" w:rsidR="5196227D">
        <w:rPr>
          <w:rFonts w:ascii="Arial" w:hAnsi="Arial" w:cs="Arial"/>
          <w:b w:val="1"/>
          <w:bCs w:val="1"/>
          <w:sz w:val="20"/>
          <w:szCs w:val="20"/>
        </w:rPr>
        <w:t>avna dražba za prodajo nepremičnine v lasti Univerze v Ljubljani</w:t>
      </w:r>
    </w:p>
    <w:p w:rsidRPr="00844A15" w:rsidR="00BC5FE7" w:rsidP="00BC5FE7" w:rsidRDefault="00BC5FE7" w14:paraId="1011CF35" w14:textId="51B9F5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844A15" w:rsidR="00E511F3" w:rsidP="00BC5FE7" w:rsidRDefault="00E511F3" w14:paraId="3029C40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4D5249A9" w14:textId="777777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844A15" w:rsidR="00E511F3" w:rsidP="00BC5FE7" w:rsidRDefault="00BC5FE7" w14:paraId="68E0C1AB" w14:textId="4EC0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b/>
          <w:bCs/>
          <w:sz w:val="20"/>
          <w:szCs w:val="20"/>
        </w:rPr>
        <w:t>Nepremičnina</w:t>
      </w:r>
      <w:r w:rsidRPr="00844A15">
        <w:rPr>
          <w:rFonts w:ascii="Arial" w:hAnsi="Arial" w:cs="Arial"/>
          <w:sz w:val="20"/>
          <w:szCs w:val="20"/>
        </w:rPr>
        <w:t xml:space="preserve"> </w:t>
      </w:r>
      <w:r w:rsidRPr="00844A15" w:rsidR="00844A15">
        <w:rPr>
          <w:rFonts w:ascii="Arial" w:hAnsi="Arial" w:cs="Arial"/>
          <w:sz w:val="20"/>
          <w:szCs w:val="20"/>
        </w:rPr>
        <w:t xml:space="preserve">z ID znakom: del stavbe 400-623-3 (ID 7162500), ki v naravi predstavlja poslovne prostore (laboratoriji in pisarne) ter </w:t>
      </w:r>
      <w:proofErr w:type="spellStart"/>
      <w:r w:rsidRPr="00844A15" w:rsidR="00844A15">
        <w:rPr>
          <w:rFonts w:ascii="Arial" w:hAnsi="Arial" w:cs="Arial"/>
          <w:sz w:val="20"/>
          <w:szCs w:val="20"/>
        </w:rPr>
        <w:t>nepohodne</w:t>
      </w:r>
      <w:proofErr w:type="spellEnd"/>
      <w:r w:rsidRPr="00844A15" w:rsidR="00844A15">
        <w:rPr>
          <w:rFonts w:ascii="Arial" w:hAnsi="Arial" w:cs="Arial"/>
          <w:sz w:val="20"/>
          <w:szCs w:val="20"/>
        </w:rPr>
        <w:t xml:space="preserve"> podstrešne prostore v velikosti 461,1 m</w:t>
      </w:r>
      <w:r w:rsidRPr="00844A15" w:rsidR="00844A15">
        <w:rPr>
          <w:rFonts w:ascii="Arial" w:hAnsi="Arial" w:cs="Arial"/>
          <w:sz w:val="20"/>
          <w:szCs w:val="20"/>
          <w:vertAlign w:val="superscript"/>
        </w:rPr>
        <w:t>2</w:t>
      </w:r>
      <w:r w:rsidRPr="00844A15" w:rsidR="00844A15">
        <w:rPr>
          <w:rFonts w:ascii="Arial" w:hAnsi="Arial" w:cs="Arial"/>
          <w:sz w:val="20"/>
          <w:szCs w:val="20"/>
        </w:rPr>
        <w:t xml:space="preserve"> na naslovu Ormoška cesta 28a, 2250 Ptuj, ki je v lasti Univerze v Ljubljani v celoti (1/1), s pripadajočim posebnim skupnim delom stavbe (ID znak: </w:t>
      </w:r>
      <w:proofErr w:type="gramStart"/>
      <w:r w:rsidRPr="00844A15" w:rsidR="00844A15">
        <w:rPr>
          <w:rFonts w:ascii="Arial" w:hAnsi="Arial" w:cs="Arial"/>
          <w:sz w:val="20"/>
          <w:szCs w:val="20"/>
        </w:rPr>
        <w:t>del</w:t>
      </w:r>
      <w:proofErr w:type="gramEnd"/>
      <w:r w:rsidRPr="00844A15" w:rsidR="00844A15">
        <w:rPr>
          <w:rFonts w:ascii="Arial" w:hAnsi="Arial" w:cs="Arial"/>
          <w:sz w:val="20"/>
          <w:szCs w:val="20"/>
        </w:rPr>
        <w:t xml:space="preserve"> stavbe 400-623-4, ki v naravi predstavlja hodnik stavbe v velikosti 33,6 m2) v lastništvu UL do 961/2000 in splošnim skupnim delom stavbe (ID znak: parcela 400 1581/2 v velikosti 888 m</w:t>
      </w:r>
      <w:r w:rsidRPr="00844A15" w:rsidR="00844A15">
        <w:rPr>
          <w:rFonts w:ascii="Arial" w:hAnsi="Arial" w:cs="Arial"/>
          <w:sz w:val="20"/>
          <w:szCs w:val="20"/>
          <w:vertAlign w:val="superscript"/>
        </w:rPr>
        <w:t>2</w:t>
      </w:r>
      <w:r w:rsidRPr="00844A15" w:rsidR="00844A15">
        <w:rPr>
          <w:rFonts w:ascii="Arial" w:hAnsi="Arial" w:cs="Arial"/>
          <w:sz w:val="20"/>
          <w:szCs w:val="20"/>
        </w:rPr>
        <w:t>, na kateri stoji stavba 400-623) v lastništvu do 4761/10000.</w:t>
      </w:r>
    </w:p>
    <w:p w:rsidRPr="00844A15" w:rsidR="00E511F3" w:rsidP="00BC5FE7" w:rsidRDefault="00E511F3" w14:paraId="11729ED5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7543FF75" w14:textId="67102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Dražitelj:</w:t>
      </w:r>
      <w:r w:rsidRPr="00844A15" w:rsidR="002852A1">
        <w:rPr>
          <w:rFonts w:ascii="Arial" w:hAnsi="Arial" w:cs="Arial"/>
          <w:sz w:val="20"/>
          <w:szCs w:val="20"/>
        </w:rPr>
        <w:t xml:space="preserve"> </w:t>
      </w:r>
    </w:p>
    <w:p w:rsidR="00E511F3" w:rsidP="00BC5FE7" w:rsidRDefault="00E511F3" w14:paraId="4CAC208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844A15" w:rsidP="00BC5FE7" w:rsidRDefault="00844A15" w14:paraId="42C378E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026943D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Naslov:</w:t>
      </w:r>
    </w:p>
    <w:p w:rsidRPr="00844A15" w:rsidR="00734E3A" w:rsidP="00BC5FE7" w:rsidRDefault="00734E3A" w14:paraId="72952DE5" w14:textId="4D5F13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2959084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57A0670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Izjavljam, </w:t>
      </w:r>
    </w:p>
    <w:p w:rsidRPr="00844A15" w:rsidR="00E511F3" w:rsidP="00BC5FE7" w:rsidRDefault="00E511F3" w14:paraId="3F9CAD4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78B0C97E" w14:textId="3C0240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da nisem povezan</w:t>
      </w:r>
      <w:proofErr w:type="gramStart"/>
      <w:r w:rsidRPr="00844A15">
        <w:rPr>
          <w:rFonts w:ascii="Arial" w:hAnsi="Arial" w:cs="Arial"/>
          <w:sz w:val="20"/>
          <w:szCs w:val="20"/>
        </w:rPr>
        <w:t>(</w:t>
      </w:r>
      <w:proofErr w:type="gramEnd"/>
      <w:r w:rsidRPr="00844A15">
        <w:rPr>
          <w:rFonts w:ascii="Arial" w:hAnsi="Arial" w:cs="Arial"/>
          <w:sz w:val="20"/>
          <w:szCs w:val="20"/>
        </w:rPr>
        <w:t>a) s člani komisije ali cenilcem v smislu sedmega odstavka 50. člena Zakona o stvarnem premoženju države in samoupravnih lokalnih skupnosti (Uradni list RS</w:t>
      </w:r>
      <w:r w:rsidR="00844A15">
        <w:rPr>
          <w:rFonts w:ascii="Arial" w:hAnsi="Arial" w:cs="Arial"/>
          <w:sz w:val="20"/>
          <w:szCs w:val="20"/>
        </w:rPr>
        <w:t xml:space="preserve"> št.</w:t>
      </w:r>
      <w:r w:rsidRPr="00844A15">
        <w:rPr>
          <w:rFonts w:ascii="Arial" w:hAnsi="Arial" w:cs="Arial"/>
          <w:sz w:val="20"/>
          <w:szCs w:val="20"/>
        </w:rPr>
        <w:t xml:space="preserve"> </w:t>
      </w:r>
      <w:hyperlink w:tgtFrame="_blank" w:tooltip="Zakon o stvarnem premoženju države in samoupravnih lokalnih skupnosti (ZSPDSLS-1)" w:history="1" r:id="rId8">
        <w:r w:rsidRPr="00844A15" w:rsidR="00844A15">
          <w:rPr>
            <w:rStyle w:val="Hiperpovezava"/>
            <w:rFonts w:ascii="Arial" w:hAnsi="Arial" w:cs="Arial"/>
            <w:sz w:val="20"/>
            <w:szCs w:val="20"/>
          </w:rPr>
          <w:t>11/18</w:t>
        </w:r>
      </w:hyperlink>
      <w:r w:rsidRPr="00844A15" w:rsidR="00844A15">
        <w:rPr>
          <w:rFonts w:ascii="Arial" w:hAnsi="Arial" w:cs="Arial"/>
          <w:sz w:val="20"/>
          <w:szCs w:val="20"/>
        </w:rPr>
        <w:t>, </w:t>
      </w:r>
      <w:hyperlink w:tgtFrame="_blank" w:tooltip="Zakon o spremembah in dopolnitvah Zakona o stvarnem premoženju države in samoupravnih lokalnih skupnost (ZSPDSLS-1A)" w:history="1" r:id="rId9">
        <w:r w:rsidRPr="00844A15" w:rsidR="00844A15">
          <w:rPr>
            <w:rStyle w:val="Hiperpovezava"/>
            <w:rFonts w:ascii="Arial" w:hAnsi="Arial" w:cs="Arial"/>
            <w:sz w:val="20"/>
            <w:szCs w:val="20"/>
          </w:rPr>
          <w:t>79/18</w:t>
        </w:r>
      </w:hyperlink>
      <w:r w:rsidRPr="00844A15" w:rsidR="00844A15">
        <w:rPr>
          <w:rFonts w:ascii="Arial" w:hAnsi="Arial" w:cs="Arial"/>
          <w:sz w:val="20"/>
          <w:szCs w:val="20"/>
        </w:rPr>
        <w:t> in </w:t>
      </w:r>
      <w:hyperlink w:tgtFrame="_blank" w:tooltip="Zakon o ohranjanju in razvoju rokodelstva (ZORR)" w:history="1" r:id="rId10">
        <w:r w:rsidRPr="00844A15" w:rsidR="00844A15">
          <w:rPr>
            <w:rStyle w:val="Hiperpovezava"/>
            <w:rFonts w:ascii="Arial" w:hAnsi="Arial" w:cs="Arial"/>
            <w:sz w:val="20"/>
            <w:szCs w:val="20"/>
          </w:rPr>
          <w:t>78/23</w:t>
        </w:r>
      </w:hyperlink>
      <w:r w:rsidRPr="00844A15" w:rsidR="00844A15">
        <w:rPr>
          <w:rFonts w:ascii="Arial" w:hAnsi="Arial" w:cs="Arial"/>
          <w:sz w:val="20"/>
          <w:szCs w:val="20"/>
        </w:rPr>
        <w:t> – ZORR</w:t>
      </w:r>
      <w:r w:rsidRPr="00844A15">
        <w:rPr>
          <w:rFonts w:ascii="Arial" w:hAnsi="Arial" w:cs="Arial"/>
          <w:sz w:val="20"/>
          <w:szCs w:val="20"/>
        </w:rPr>
        <w:t>), ki kot povezane osebe šteje:</w:t>
      </w:r>
    </w:p>
    <w:p w:rsidRPr="00844A15" w:rsidR="00E511F3" w:rsidP="00BC5FE7" w:rsidRDefault="00E511F3" w14:paraId="70C44687" w14:textId="6457A75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fizično osebo, ki je s članom komisije ali cenilcem v krvnem sorodstvu v ravni vrsti do katerega koli kolena, v stranski vrsti pa do tretjega kolena</w:t>
      </w:r>
      <w:proofErr w:type="gramStart"/>
      <w:r w:rsidRPr="00844A15">
        <w:rPr>
          <w:rFonts w:ascii="Arial" w:hAnsi="Arial" w:cs="Arial"/>
          <w:sz w:val="20"/>
          <w:szCs w:val="20"/>
        </w:rPr>
        <w:t>,</w:t>
      </w:r>
      <w:proofErr w:type="gramEnd"/>
      <w:r w:rsidRPr="00844A15">
        <w:rPr>
          <w:rFonts w:ascii="Arial" w:hAnsi="Arial" w:cs="Arial"/>
          <w:sz w:val="20"/>
          <w:szCs w:val="20"/>
        </w:rPr>
        <w:t xml:space="preserve"> ali ki je s članom komisije ali cenilcem v zakonu, zunajzakonski skupnosti, sklenjeni ali nesklenjeni partnerski zvezi ali v svaštvu do drugega kolena, ne glede na to, ali je zakonska zveza oziroma partnerska zveza prenehala ali ne, </w:t>
      </w:r>
    </w:p>
    <w:p w:rsidRPr="00844A15" w:rsidR="00E511F3" w:rsidP="00BC5FE7" w:rsidRDefault="00E511F3" w14:paraId="0FD651AB" w14:textId="52DC5D4D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:rsidRPr="00844A15" w:rsidR="00E511F3" w:rsidP="00BC5FE7" w:rsidRDefault="00E511F3" w14:paraId="44097600" w14:textId="59D9966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pravno osebo, v kapitalu katere ima član komisije ali cenilec delež </w:t>
      </w:r>
      <w:proofErr w:type="gramStart"/>
      <w:r w:rsidRPr="00844A15">
        <w:rPr>
          <w:rFonts w:ascii="Arial" w:hAnsi="Arial" w:cs="Arial"/>
          <w:sz w:val="20"/>
          <w:szCs w:val="20"/>
        </w:rPr>
        <w:t>večji</w:t>
      </w:r>
      <w:proofErr w:type="gramEnd"/>
      <w:r w:rsidRPr="00844A15">
        <w:rPr>
          <w:rFonts w:ascii="Arial" w:hAnsi="Arial" w:cs="Arial"/>
          <w:sz w:val="20"/>
          <w:szCs w:val="20"/>
        </w:rPr>
        <w:t xml:space="preserve"> od 50 odstotkov in </w:t>
      </w:r>
    </w:p>
    <w:p w:rsidRPr="00844A15" w:rsidR="00E511F3" w:rsidP="00BC5FE7" w:rsidRDefault="00E511F3" w14:paraId="46FE7745" w14:textId="20A21236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Pr="00844A15" w:rsidR="00E511F3" w:rsidP="00BC5FE7" w:rsidRDefault="00E511F3" w14:paraId="2B32795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4A64FDC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11F3" w:rsidP="00BC5FE7" w:rsidRDefault="00E511F3" w14:paraId="1F69987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844A15" w:rsidP="00BC5FE7" w:rsidRDefault="00844A15" w14:paraId="05F78993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310AAB6E" w14:textId="70BF78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A15">
        <w:rPr>
          <w:rFonts w:ascii="Arial" w:hAnsi="Arial" w:cs="Arial"/>
          <w:sz w:val="20"/>
          <w:szCs w:val="20"/>
        </w:rPr>
        <w:t xml:space="preserve">V </w:t>
      </w:r>
      <w:r w:rsidR="00844A15">
        <w:rPr>
          <w:rFonts w:ascii="Arial" w:hAnsi="Arial" w:cs="Arial"/>
          <w:sz w:val="20"/>
          <w:szCs w:val="20"/>
        </w:rPr>
        <w:t>______________</w:t>
      </w:r>
      <w:r w:rsidRPr="00844A15">
        <w:rPr>
          <w:rFonts w:ascii="Arial" w:hAnsi="Arial" w:cs="Arial"/>
          <w:sz w:val="20"/>
          <w:szCs w:val="20"/>
        </w:rPr>
        <w:t>, dne</w:t>
      </w:r>
      <w:r w:rsidR="00844A15">
        <w:rPr>
          <w:rFonts w:ascii="Arial" w:hAnsi="Arial" w:cs="Arial"/>
          <w:sz w:val="20"/>
          <w:szCs w:val="20"/>
        </w:rPr>
        <w:t>________________</w:t>
      </w:r>
      <w:r w:rsid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ab/>
      </w:r>
      <w:r w:rsidRPr="00844A15">
        <w:rPr>
          <w:rFonts w:ascii="Arial" w:hAnsi="Arial" w:cs="Arial"/>
          <w:sz w:val="20"/>
          <w:szCs w:val="20"/>
        </w:rPr>
        <w:t>Dražitelj (podpis):</w:t>
      </w:r>
    </w:p>
    <w:p w:rsidRPr="00844A15" w:rsidR="00E511F3" w:rsidP="00BC5FE7" w:rsidRDefault="00E511F3" w14:paraId="015F562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4179030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844A15" w:rsidR="00E511F3" w:rsidP="00BC5FE7" w:rsidRDefault="00E511F3" w14:paraId="5A766D8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Pr="00844A15" w:rsidR="00E511F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776C"/>
    <w:multiLevelType w:val="hybridMultilevel"/>
    <w:tmpl w:val="84FA1106"/>
    <w:lvl w:ilvl="0" w:tplc="414EE2C6">
      <w:numFmt w:val="bullet"/>
      <w:lvlText w:val="–"/>
      <w:lvlJc w:val="left"/>
      <w:pPr>
        <w:ind w:left="720" w:hanging="360"/>
      </w:pPr>
      <w:rPr>
        <w:rFonts w:hint="default" w:ascii="Garamond" w:hAnsi="Garamond" w:eastAsia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A07831"/>
    <w:multiLevelType w:val="hybridMultilevel"/>
    <w:tmpl w:val="6BA05B38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FB7C70"/>
    <w:multiLevelType w:val="hybridMultilevel"/>
    <w:tmpl w:val="40A208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4142"/>
    <w:multiLevelType w:val="multilevel"/>
    <w:tmpl w:val="0BD8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num w:numId="1" w16cid:durableId="104812684">
    <w:abstractNumId w:val="3"/>
  </w:num>
  <w:num w:numId="2" w16cid:durableId="1941642709">
    <w:abstractNumId w:val="2"/>
  </w:num>
  <w:num w:numId="3" w16cid:durableId="531113806">
    <w:abstractNumId w:val="1"/>
  </w:num>
  <w:num w:numId="4" w16cid:durableId="35319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F3"/>
    <w:rsid w:val="002852A1"/>
    <w:rsid w:val="00406E9E"/>
    <w:rsid w:val="00486861"/>
    <w:rsid w:val="00554A20"/>
    <w:rsid w:val="00734E3A"/>
    <w:rsid w:val="00844A15"/>
    <w:rsid w:val="0098431F"/>
    <w:rsid w:val="00A6573A"/>
    <w:rsid w:val="00B94D4E"/>
    <w:rsid w:val="00BC5FE7"/>
    <w:rsid w:val="00C112D5"/>
    <w:rsid w:val="00C716E8"/>
    <w:rsid w:val="00D70BCC"/>
    <w:rsid w:val="00DB77DC"/>
    <w:rsid w:val="00E511F3"/>
    <w:rsid w:val="00E644A3"/>
    <w:rsid w:val="519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633"/>
  <w15:chartTrackingRefBased/>
  <w15:docId w15:val="{5EFA3F14-B661-4FB7-A3FE-543C81CB97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43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2852A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44A1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radni-list.si/glasilo-uradni-list-rs/vsebina/2018-01-0457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uradni-list.si/glasilo-uradni-list-rs/vsebina/2023-01-2479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uradni-list.si/glasilo-uradni-list-rs/vsebina/2018-01-3797" TargetMode="External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28359D768CFF4281DE52D0DD16F591" ma:contentTypeVersion="0" ma:contentTypeDescription="Ustvari nov dokument." ma:contentTypeScope="" ma:versionID="a9f2c4a979bf88ac5e88c6cb576c1e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EF3D5-C7A0-40D1-B31C-3DAA3A59EE56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06DC01-7DC0-44C4-BB86-DB978E523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1A561-C349-4696-8A4F-D179B392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Parkelj, Sonja</dc:creator>
  <keywords/>
  <dc:description/>
  <lastModifiedBy>Čok Jereb, Lina</lastModifiedBy>
  <revision>9</revision>
  <lastPrinted>2020-02-27T08:32:00.0000000Z</lastPrinted>
  <dcterms:created xsi:type="dcterms:W3CDTF">2020-01-23T14:22:00.0000000Z</dcterms:created>
  <dcterms:modified xsi:type="dcterms:W3CDTF">2025-10-24T09:36:36.7990670Z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0x010100F828359D768CFF4281DE52D0DD16F591</vt:lpwstr>
  </property>
  <property fmtid="{D5CDD505-2E9C-101B-9397-08002B2CF9AE}" pid="3" name="Order">
    <vt:r8>3275300</vt:r8>
  </property>
</Properties>
</file>