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2A8A" w14:textId="05906301" w:rsidR="005577F0" w:rsidRPr="00F36E70" w:rsidRDefault="004F3D12">
      <w:pPr>
        <w:rPr>
          <w:rFonts w:ascii="Arial" w:hAnsi="Arial" w:cs="Arial"/>
        </w:rPr>
      </w:pPr>
      <w:r w:rsidRPr="00F36E70">
        <w:rPr>
          <w:rFonts w:ascii="Arial" w:hAnsi="Arial" w:cs="Arial"/>
        </w:rPr>
        <w:t>Informatika:</w:t>
      </w:r>
    </w:p>
    <w:p w14:paraId="2BB93752" w14:textId="77777777" w:rsidR="004F3D12" w:rsidRPr="00F36E70" w:rsidRDefault="004F3D12">
      <w:pPr>
        <w:rPr>
          <w:rFonts w:ascii="Arial" w:hAnsi="Arial" w:cs="Arial"/>
        </w:rPr>
      </w:pPr>
    </w:p>
    <w:p w14:paraId="2747C24D" w14:textId="77777777" w:rsidR="004F3D12" w:rsidRPr="004F3D12" w:rsidRDefault="004F3D12" w:rsidP="004F3D1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Arial" w:eastAsia="Times New Roman" w:hAnsi="Arial" w:cs="Arial"/>
          <w:color w:val="333333"/>
          <w:lang w:eastAsia="sl-SI"/>
        </w:rPr>
      </w:pPr>
      <w:hyperlink r:id="rId5" w:history="1">
        <w:r w:rsidRPr="004F3D12">
          <w:rPr>
            <w:rFonts w:ascii="Arial" w:eastAsia="Times New Roman" w:hAnsi="Arial" w:cs="Arial"/>
            <w:color w:val="256393"/>
            <w:u w:val="single"/>
            <w:bdr w:val="none" w:sz="0" w:space="0" w:color="auto" w:frame="1"/>
            <w:lang w:eastAsia="sl-SI"/>
          </w:rPr>
          <w:t>Piškotki</w:t>
        </w:r>
      </w:hyperlink>
    </w:p>
    <w:p w14:paraId="49323BA7" w14:textId="77777777" w:rsidR="004F3D12" w:rsidRPr="00F36E70" w:rsidRDefault="004F3D12">
      <w:pPr>
        <w:rPr>
          <w:rFonts w:ascii="Arial" w:hAnsi="Arial" w:cs="Arial"/>
        </w:rPr>
      </w:pPr>
    </w:p>
    <w:sectPr w:rsidR="004F3D12" w:rsidRPr="00F3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93121"/>
    <w:multiLevelType w:val="multilevel"/>
    <w:tmpl w:val="D284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48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12"/>
    <w:rsid w:val="004F3D12"/>
    <w:rsid w:val="005577F0"/>
    <w:rsid w:val="00F3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B09F"/>
  <w15:chartTrackingRefBased/>
  <w15:docId w15:val="{76B33C94-B397-4BAF-B269-23DEF978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F3D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F3D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F3D12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F3D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F3D12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F3D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F3D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F3D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F3D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F3D1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F3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F3D1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F3D12"/>
    <w:rPr>
      <w:rFonts w:eastAsiaTheme="majorEastAsia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F3D12"/>
    <w:rPr>
      <w:rFonts w:eastAsiaTheme="majorEastAsia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F3D12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F3D12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F3D12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F3D1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4F3D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F3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F3D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4F3D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4F3D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4F3D12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4F3D12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4F3D12"/>
    <w:rPr>
      <w:i/>
      <w:iCs/>
      <w:color w:val="2E74B5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F3D1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F3D12"/>
    <w:rPr>
      <w:i/>
      <w:iCs/>
      <w:color w:val="2E74B5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4F3D12"/>
    <w:rPr>
      <w:b/>
      <w:bCs/>
      <w:smallCaps/>
      <w:color w:val="2E74B5" w:themeColor="accent1" w:themeShade="BF"/>
      <w:spacing w:val="5"/>
    </w:rPr>
  </w:style>
  <w:style w:type="character" w:styleId="Hiperpovezava">
    <w:name w:val="Hyperlink"/>
    <w:basedOn w:val="Privzetapisavaodstavka"/>
    <w:uiPriority w:val="99"/>
    <w:semiHidden/>
    <w:unhideWhenUsed/>
    <w:rsid w:val="004F3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-lj.si/piskotki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BE071-2D4A-4AA4-90C2-09C1439DC4B1}"/>
</file>

<file path=customXml/itemProps2.xml><?xml version="1.0" encoding="utf-8"?>
<ds:datastoreItem xmlns:ds="http://schemas.openxmlformats.org/officeDocument/2006/customXml" ds:itemID="{D0B4BC87-931D-4308-B2E9-D60108507452}"/>
</file>

<file path=customXml/itemProps3.xml><?xml version="1.0" encoding="utf-8"?>
<ds:datastoreItem xmlns:ds="http://schemas.openxmlformats.org/officeDocument/2006/customXml" ds:itemID="{F7FFDAFC-891D-40FA-BA86-A7D235F68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Velkavrh, Teja</dc:creator>
  <cp:keywords/>
  <dc:description/>
  <cp:lastModifiedBy>Velkavrh, Teja</cp:lastModifiedBy>
  <cp:revision>2</cp:revision>
  <dcterms:created xsi:type="dcterms:W3CDTF">2024-02-07T17:57:00Z</dcterms:created>
  <dcterms:modified xsi:type="dcterms:W3CDTF">2024-02-07T17:58:00Z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