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3191" w14:textId="77777777" w:rsidR="00176279" w:rsidRDefault="00176279" w:rsidP="00FA3BA8">
      <w:pPr>
        <w:jc w:val="both"/>
        <w:rPr>
          <w:rFonts w:ascii="Garamond" w:hAnsi="Garamond"/>
        </w:rPr>
      </w:pPr>
    </w:p>
    <w:p w14:paraId="13E16CDC" w14:textId="77777777" w:rsidR="005B17BF" w:rsidRDefault="005B17BF" w:rsidP="008075C6">
      <w:pPr>
        <w:jc w:val="center"/>
        <w:rPr>
          <w:rFonts w:ascii="Garamond" w:hAnsi="Garamond"/>
          <w:b/>
          <w:bCs/>
        </w:rPr>
      </w:pPr>
    </w:p>
    <w:p w14:paraId="309DF4FC" w14:textId="06B2C94E" w:rsidR="008075C6" w:rsidRDefault="00176279" w:rsidP="008075C6">
      <w:pPr>
        <w:jc w:val="center"/>
        <w:rPr>
          <w:rFonts w:ascii="Garamond" w:hAnsi="Garamond"/>
          <w:b/>
          <w:bCs/>
        </w:rPr>
      </w:pPr>
      <w:r w:rsidRPr="00176279">
        <w:rPr>
          <w:rFonts w:ascii="Garamond" w:hAnsi="Garamond"/>
          <w:b/>
          <w:bCs/>
        </w:rPr>
        <w:t xml:space="preserve">Univerza v Ljubljani in Zveza prijateljev mladine Slovenije </w:t>
      </w:r>
    </w:p>
    <w:p w14:paraId="07F21362" w14:textId="438CA15C" w:rsidR="00B36CB6" w:rsidRDefault="00176279" w:rsidP="008075C6">
      <w:pPr>
        <w:jc w:val="center"/>
        <w:rPr>
          <w:rFonts w:ascii="Garamond" w:hAnsi="Garamond"/>
          <w:b/>
          <w:bCs/>
        </w:rPr>
      </w:pPr>
      <w:r w:rsidRPr="00176279">
        <w:rPr>
          <w:rFonts w:ascii="Garamond" w:hAnsi="Garamond"/>
          <w:b/>
          <w:bCs/>
        </w:rPr>
        <w:t>podpisal</w:t>
      </w:r>
      <w:r w:rsidR="0061671D">
        <w:rPr>
          <w:rFonts w:ascii="Garamond" w:hAnsi="Garamond"/>
          <w:b/>
          <w:bCs/>
        </w:rPr>
        <w:t>i</w:t>
      </w:r>
      <w:r w:rsidRPr="00176279">
        <w:rPr>
          <w:rFonts w:ascii="Garamond" w:hAnsi="Garamond"/>
          <w:b/>
          <w:bCs/>
        </w:rPr>
        <w:t xml:space="preserve"> sporazum o sodelovanju v dobrodelni akciji SRČNA UL</w:t>
      </w:r>
    </w:p>
    <w:p w14:paraId="52D31D35" w14:textId="77777777" w:rsidR="008075C6" w:rsidRPr="00176279" w:rsidRDefault="008075C6" w:rsidP="005B17BF">
      <w:pPr>
        <w:jc w:val="center"/>
        <w:rPr>
          <w:rFonts w:ascii="Garamond" w:hAnsi="Garamond"/>
        </w:rPr>
      </w:pPr>
    </w:p>
    <w:p w14:paraId="7B55B358" w14:textId="31892B2A" w:rsidR="00176279" w:rsidRPr="005B17BF" w:rsidRDefault="00176279" w:rsidP="00FA3BA8">
      <w:pPr>
        <w:jc w:val="both"/>
        <w:rPr>
          <w:rFonts w:ascii="Garamond" w:hAnsi="Garamond"/>
          <w:b/>
          <w:bCs/>
        </w:rPr>
      </w:pPr>
      <w:r>
        <w:rPr>
          <w:rFonts w:ascii="Garamond" w:hAnsi="Garamond"/>
        </w:rPr>
        <w:t>Ljubljana, 2</w:t>
      </w:r>
      <w:r w:rsidR="00425FA1">
        <w:rPr>
          <w:rFonts w:ascii="Garamond" w:hAnsi="Garamond"/>
        </w:rPr>
        <w:t>9</w:t>
      </w:r>
      <w:r>
        <w:rPr>
          <w:rFonts w:ascii="Garamond" w:hAnsi="Garamond"/>
        </w:rPr>
        <w:t xml:space="preserve">. junija 2021 </w:t>
      </w:r>
      <w:r w:rsidRPr="005B17BF">
        <w:rPr>
          <w:rFonts w:ascii="Garamond" w:hAnsi="Garamond"/>
          <w:b/>
          <w:bCs/>
        </w:rPr>
        <w:t xml:space="preserve">– </w:t>
      </w:r>
      <w:r w:rsidR="00335B7B" w:rsidRPr="008075C6">
        <w:rPr>
          <w:rFonts w:ascii="Garamond" w:hAnsi="Garamond"/>
          <w:b/>
          <w:bCs/>
        </w:rPr>
        <w:t xml:space="preserve">S podpisom sporazuma </w:t>
      </w:r>
      <w:r w:rsidR="0061671D" w:rsidRPr="008075C6">
        <w:rPr>
          <w:rFonts w:ascii="Garamond" w:hAnsi="Garamond"/>
          <w:b/>
          <w:bCs/>
        </w:rPr>
        <w:t>med</w:t>
      </w:r>
      <w:r w:rsidR="00335B7B" w:rsidRPr="008075C6">
        <w:rPr>
          <w:rFonts w:ascii="Garamond" w:hAnsi="Garamond"/>
          <w:b/>
          <w:bCs/>
        </w:rPr>
        <w:t xml:space="preserve"> Univerz</w:t>
      </w:r>
      <w:r w:rsidR="0061671D" w:rsidRPr="008075C6">
        <w:rPr>
          <w:rFonts w:ascii="Garamond" w:hAnsi="Garamond"/>
          <w:b/>
          <w:bCs/>
        </w:rPr>
        <w:t>o</w:t>
      </w:r>
      <w:r w:rsidR="00335B7B" w:rsidRPr="008075C6">
        <w:rPr>
          <w:rFonts w:ascii="Garamond" w:hAnsi="Garamond"/>
          <w:b/>
          <w:bCs/>
        </w:rPr>
        <w:t xml:space="preserve"> v Ljubljani </w:t>
      </w:r>
      <w:r w:rsidR="00C85957">
        <w:rPr>
          <w:rFonts w:ascii="Garamond" w:hAnsi="Garamond"/>
          <w:b/>
          <w:bCs/>
        </w:rPr>
        <w:t xml:space="preserve">(UL) </w:t>
      </w:r>
      <w:r w:rsidR="00335B7B" w:rsidRPr="008075C6">
        <w:rPr>
          <w:rFonts w:ascii="Garamond" w:hAnsi="Garamond"/>
          <w:b/>
          <w:bCs/>
        </w:rPr>
        <w:t>in Zvez</w:t>
      </w:r>
      <w:r w:rsidR="0061671D" w:rsidRPr="008075C6">
        <w:rPr>
          <w:rFonts w:ascii="Garamond" w:hAnsi="Garamond"/>
          <w:b/>
          <w:bCs/>
        </w:rPr>
        <w:t>o</w:t>
      </w:r>
      <w:r w:rsidR="00335B7B" w:rsidRPr="008075C6">
        <w:rPr>
          <w:rFonts w:ascii="Garamond" w:hAnsi="Garamond"/>
          <w:b/>
          <w:bCs/>
        </w:rPr>
        <w:t xml:space="preserve"> prijateljev mladine Slovenije </w:t>
      </w:r>
      <w:r w:rsidR="00C85957">
        <w:rPr>
          <w:rFonts w:ascii="Garamond" w:hAnsi="Garamond"/>
          <w:b/>
          <w:bCs/>
        </w:rPr>
        <w:t xml:space="preserve">(ZPMS) </w:t>
      </w:r>
      <w:r w:rsidR="0061671D" w:rsidRPr="008075C6">
        <w:rPr>
          <w:rFonts w:ascii="Garamond" w:hAnsi="Garamond"/>
          <w:b/>
          <w:bCs/>
        </w:rPr>
        <w:t xml:space="preserve">se je začela akcija </w:t>
      </w:r>
      <w:hyperlink r:id="rId7" w:history="1">
        <w:r w:rsidR="00335B7B" w:rsidRPr="008075C6">
          <w:rPr>
            <w:rStyle w:val="Hiperpovezava"/>
            <w:rFonts w:ascii="Garamond" w:hAnsi="Garamond"/>
            <w:b/>
            <w:bCs/>
          </w:rPr>
          <w:t>Srčna UL</w:t>
        </w:r>
      </w:hyperlink>
      <w:r w:rsidR="0061671D" w:rsidRPr="008075C6">
        <w:rPr>
          <w:rStyle w:val="Hiperpovezava"/>
          <w:rFonts w:ascii="Garamond" w:hAnsi="Garamond"/>
          <w:b/>
          <w:bCs/>
        </w:rPr>
        <w:t xml:space="preserve">. </w:t>
      </w:r>
      <w:r w:rsidR="0061671D" w:rsidRPr="005B17BF">
        <w:rPr>
          <w:rStyle w:val="Hiperpovezava"/>
          <w:rFonts w:ascii="Garamond" w:hAnsi="Garamond"/>
          <w:b/>
          <w:bCs/>
          <w:color w:val="auto"/>
          <w:u w:val="none"/>
        </w:rPr>
        <w:t>Z njo želimo pomagati študentkam in študentom Univerze v Ljubljani</w:t>
      </w:r>
      <w:r w:rsidR="00335B7B" w:rsidRPr="008075C6">
        <w:rPr>
          <w:rFonts w:ascii="Garamond" w:hAnsi="Garamond"/>
          <w:b/>
          <w:bCs/>
        </w:rPr>
        <w:t xml:space="preserve">, ki so zaradi </w:t>
      </w:r>
      <w:r w:rsidR="0061671D" w:rsidRPr="008075C6">
        <w:rPr>
          <w:rFonts w:ascii="Garamond" w:hAnsi="Garamond"/>
          <w:b/>
          <w:bCs/>
        </w:rPr>
        <w:t>epidemije covida-19</w:t>
      </w:r>
      <w:r w:rsidR="00335B7B" w:rsidRPr="008075C6">
        <w:rPr>
          <w:rFonts w:ascii="Garamond" w:hAnsi="Garamond"/>
          <w:b/>
          <w:bCs/>
        </w:rPr>
        <w:t xml:space="preserve"> ostali brez</w:t>
      </w:r>
      <w:r w:rsidR="0061671D" w:rsidRPr="008075C6">
        <w:rPr>
          <w:rFonts w:ascii="Garamond" w:hAnsi="Garamond"/>
          <w:b/>
          <w:bCs/>
        </w:rPr>
        <w:t xml:space="preserve"> finančnih sredstev</w:t>
      </w:r>
      <w:r w:rsidR="00335B7B" w:rsidRPr="008075C6">
        <w:rPr>
          <w:rFonts w:ascii="Garamond" w:hAnsi="Garamond"/>
          <w:b/>
          <w:bCs/>
        </w:rPr>
        <w:t xml:space="preserve"> za preživetje</w:t>
      </w:r>
      <w:r w:rsidR="0061671D" w:rsidRPr="008075C6">
        <w:rPr>
          <w:rFonts w:ascii="Garamond" w:hAnsi="Garamond"/>
          <w:b/>
          <w:bCs/>
        </w:rPr>
        <w:t>.</w:t>
      </w:r>
      <w:r w:rsidR="0061671D" w:rsidRPr="005B17BF">
        <w:rPr>
          <w:rFonts w:ascii="Garamond" w:hAnsi="Garamond"/>
          <w:b/>
          <w:bCs/>
        </w:rPr>
        <w:t xml:space="preserve"> </w:t>
      </w:r>
      <w:r w:rsidR="00E72667" w:rsidRPr="005B17BF">
        <w:rPr>
          <w:rFonts w:ascii="Garamond" w:hAnsi="Garamond"/>
          <w:b/>
          <w:bCs/>
        </w:rPr>
        <w:t xml:space="preserve">Mnogi med njimi </w:t>
      </w:r>
      <w:r w:rsidR="0061671D" w:rsidRPr="005B17BF">
        <w:rPr>
          <w:rFonts w:ascii="Garamond" w:hAnsi="Garamond"/>
          <w:b/>
          <w:bCs/>
        </w:rPr>
        <w:t>so</w:t>
      </w:r>
      <w:r w:rsidR="008075C6">
        <w:rPr>
          <w:rFonts w:ascii="Garamond" w:hAnsi="Garamond"/>
          <w:b/>
          <w:bCs/>
        </w:rPr>
        <w:t xml:space="preserve"> namreč</w:t>
      </w:r>
      <w:r w:rsidR="0061671D" w:rsidRPr="005B17BF">
        <w:rPr>
          <w:rFonts w:ascii="Garamond" w:hAnsi="Garamond"/>
          <w:b/>
          <w:bCs/>
        </w:rPr>
        <w:t xml:space="preserve"> izgubili študentsko delo in niso našli novega</w:t>
      </w:r>
      <w:r w:rsidR="008F6752" w:rsidRPr="005B17BF">
        <w:rPr>
          <w:rFonts w:ascii="Garamond" w:hAnsi="Garamond"/>
          <w:b/>
          <w:bCs/>
        </w:rPr>
        <w:t>,</w:t>
      </w:r>
      <w:r w:rsidR="0061671D" w:rsidRPr="005B17BF">
        <w:rPr>
          <w:rFonts w:ascii="Garamond" w:hAnsi="Garamond"/>
          <w:b/>
          <w:bCs/>
        </w:rPr>
        <w:t xml:space="preserve"> ali pa so delo izgubili</w:t>
      </w:r>
      <w:r w:rsidR="00E72667" w:rsidRPr="005B17BF">
        <w:rPr>
          <w:rFonts w:ascii="Garamond" w:hAnsi="Garamond"/>
          <w:b/>
          <w:bCs/>
        </w:rPr>
        <w:t xml:space="preserve"> </w:t>
      </w:r>
      <w:r w:rsidR="0061671D" w:rsidRPr="005B17BF">
        <w:rPr>
          <w:rFonts w:ascii="Garamond" w:hAnsi="Garamond"/>
          <w:b/>
          <w:bCs/>
        </w:rPr>
        <w:t xml:space="preserve">njihovi starši, skrbniki. </w:t>
      </w:r>
      <w:r w:rsidR="008075C6">
        <w:rPr>
          <w:rFonts w:ascii="Garamond" w:hAnsi="Garamond"/>
          <w:b/>
          <w:bCs/>
        </w:rPr>
        <w:t>Pomagati je mogoče s</w:t>
      </w:r>
      <w:r w:rsidR="008075C6" w:rsidRPr="008075C6">
        <w:rPr>
          <w:rFonts w:ascii="Garamond" w:hAnsi="Garamond"/>
          <w:b/>
          <w:bCs/>
        </w:rPr>
        <w:t xml:space="preserve"> kratkim telefonskim sporočilom na številko 1919 s ključno besedo SRCNAUL5 (prispevek 5 EUR) ali SRCNAUL10 (prispevek 10 EUR). Sredstva </w:t>
      </w:r>
      <w:r w:rsidR="008075C6">
        <w:rPr>
          <w:rFonts w:ascii="Garamond" w:hAnsi="Garamond"/>
          <w:b/>
          <w:bCs/>
        </w:rPr>
        <w:t xml:space="preserve">se lahko nakaže </w:t>
      </w:r>
      <w:r w:rsidR="008075C6" w:rsidRPr="008075C6">
        <w:rPr>
          <w:rFonts w:ascii="Garamond" w:hAnsi="Garamond"/>
          <w:b/>
          <w:bCs/>
        </w:rPr>
        <w:t xml:space="preserve">tudi na transakcijski račun </w:t>
      </w:r>
      <w:r w:rsidR="00C85957">
        <w:rPr>
          <w:rFonts w:ascii="Garamond" w:hAnsi="Garamond"/>
          <w:b/>
          <w:bCs/>
        </w:rPr>
        <w:t>ZPMS</w:t>
      </w:r>
      <w:r w:rsidR="008075C6" w:rsidRPr="008075C6">
        <w:rPr>
          <w:rFonts w:ascii="Garamond" w:hAnsi="Garamond"/>
          <w:b/>
          <w:bCs/>
        </w:rPr>
        <w:t xml:space="preserve"> ali s sklenitvijo donatorske pogodbe. Več informacij je na voljo na spletni strani </w:t>
      </w:r>
      <w:hyperlink r:id="rId8" w:history="1">
        <w:r w:rsidR="008075C6" w:rsidRPr="005B17BF">
          <w:rPr>
            <w:rStyle w:val="Hiperpovezava"/>
            <w:rFonts w:ascii="Garamond" w:hAnsi="Garamond"/>
            <w:b/>
            <w:bCs/>
          </w:rPr>
          <w:t>srcna.uni-lj.si.</w:t>
        </w:r>
      </w:hyperlink>
    </w:p>
    <w:p w14:paraId="3038DFAF" w14:textId="4BD0A911" w:rsidR="00F87E76" w:rsidRPr="00FA3BA8" w:rsidRDefault="00F87E76" w:rsidP="00F87E76">
      <w:pPr>
        <w:spacing w:after="240"/>
        <w:jc w:val="both"/>
      </w:pPr>
      <w:r>
        <w:rPr>
          <w:rFonts w:ascii="Garamond" w:hAnsi="Garamond"/>
          <w:color w:val="000000"/>
        </w:rPr>
        <w:t xml:space="preserve">Da se je finančna stiska med študentkami in študenti poglobila priča </w:t>
      </w:r>
      <w:r w:rsidRPr="005B17BF">
        <w:rPr>
          <w:rFonts w:ascii="Garamond" w:hAnsi="Garamond"/>
          <w:bCs/>
          <w:color w:val="000000"/>
        </w:rPr>
        <w:t>izjav</w:t>
      </w:r>
      <w:r w:rsidR="002A0352" w:rsidRPr="005B17BF">
        <w:rPr>
          <w:rFonts w:ascii="Garamond" w:hAnsi="Garamond"/>
          <w:bCs/>
          <w:color w:val="000000"/>
        </w:rPr>
        <w:t>a</w:t>
      </w:r>
      <w:r w:rsidRPr="002A0352">
        <w:rPr>
          <w:rFonts w:ascii="Garamond" w:hAnsi="Garamond"/>
          <w:b/>
          <w:bCs/>
          <w:color w:val="000000"/>
        </w:rPr>
        <w:t xml:space="preserve"> študent</w:t>
      </w:r>
      <w:r w:rsidR="002A0352" w:rsidRPr="002A0352">
        <w:rPr>
          <w:rFonts w:ascii="Garamond" w:hAnsi="Garamond"/>
          <w:b/>
          <w:bCs/>
          <w:color w:val="000000"/>
        </w:rPr>
        <w:t>ke U</w:t>
      </w:r>
      <w:r w:rsidR="00C85957">
        <w:rPr>
          <w:rFonts w:ascii="Garamond" w:hAnsi="Garamond"/>
          <w:b/>
          <w:bCs/>
          <w:color w:val="000000"/>
        </w:rPr>
        <w:t>L</w:t>
      </w:r>
      <w:r w:rsidRPr="002A0352">
        <w:rPr>
          <w:rFonts w:ascii="Garamond" w:hAnsi="Garamond"/>
          <w:b/>
          <w:bCs/>
          <w:color w:val="000000"/>
        </w:rPr>
        <w:t>:</w:t>
      </w:r>
      <w:r>
        <w:rPr>
          <w:rFonts w:ascii="Garamond" w:hAnsi="Garamond"/>
          <w:color w:val="000000"/>
        </w:rPr>
        <w:t xml:space="preserve"> »</w:t>
      </w:r>
      <w:r w:rsidRPr="00FA3BA8">
        <w:rPr>
          <w:rFonts w:ascii="Garamond" w:hAnsi="Garamond"/>
          <w:color w:val="000000"/>
        </w:rPr>
        <w:t xml:space="preserve">V času epidemije se je moja finančna in bivanjska stiska poglobila do skorajšnjega roba. Ker so državne štipendije že leta kronično prenizke, da bi lahko omogočale dostojno preživetje, sem bila tudi sama primorana poleg študija opravljati študentsko delo. Pred epidemijo sem imela aktivne kar tri študentske napotnice, dve študentski službi sta zaradi protivirusnih ukrepov usahnili, </w:t>
      </w:r>
      <w:r w:rsidR="00987EB9">
        <w:rPr>
          <w:rFonts w:ascii="Garamond" w:hAnsi="Garamond"/>
          <w:color w:val="000000"/>
        </w:rPr>
        <w:t>tret</w:t>
      </w:r>
      <w:r w:rsidR="008F6752">
        <w:rPr>
          <w:rFonts w:ascii="Garamond" w:hAnsi="Garamond"/>
          <w:color w:val="000000"/>
        </w:rPr>
        <w:t xml:space="preserve">jo sem lahko opravljala prek spleta, vendar je bila ravno ta najslabše plačana in tudi dela ni bilo veliko. </w:t>
      </w:r>
      <w:r w:rsidRPr="00FA3BA8">
        <w:rPr>
          <w:rFonts w:ascii="Garamond" w:hAnsi="Garamond"/>
          <w:color w:val="000000"/>
        </w:rPr>
        <w:t>Zato v času zaprtja javnega življenja kar nekaj mesecev nisem zares vedela, ali bom zmogla plačevati položnice oz. ali bom imela za hrano.</w:t>
      </w:r>
      <w:r>
        <w:rPr>
          <w:rFonts w:ascii="Garamond" w:hAnsi="Garamond"/>
          <w:color w:val="000000"/>
        </w:rPr>
        <w:t xml:space="preserve">« </w:t>
      </w:r>
    </w:p>
    <w:p w14:paraId="3C3433F7" w14:textId="34E86652" w:rsidR="00425FA1" w:rsidRPr="00335B7B" w:rsidRDefault="002A0352" w:rsidP="00425FA1">
      <w:pPr>
        <w:pStyle w:val="Navadensplet"/>
        <w:jc w:val="both"/>
        <w:rPr>
          <w:rFonts w:ascii="Garamond" w:hAnsi="Garamond"/>
        </w:rPr>
      </w:pPr>
      <w:r w:rsidRPr="002A0352">
        <w:rPr>
          <w:rFonts w:ascii="Garamond" w:hAnsi="Garamond"/>
        </w:rPr>
        <w:t xml:space="preserve">Problematiko so obravnavali tudi člani </w:t>
      </w:r>
      <w:r w:rsidR="008F6752">
        <w:rPr>
          <w:rFonts w:ascii="Garamond" w:hAnsi="Garamond"/>
        </w:rPr>
        <w:t xml:space="preserve">in članice </w:t>
      </w:r>
      <w:r w:rsidRPr="002A0352">
        <w:rPr>
          <w:rFonts w:ascii="Garamond" w:hAnsi="Garamond"/>
        </w:rPr>
        <w:t>Komisije za socialno ekonomska vprašanja</w:t>
      </w:r>
      <w:r w:rsidR="008075C6">
        <w:rPr>
          <w:rFonts w:ascii="Garamond" w:hAnsi="Garamond"/>
        </w:rPr>
        <w:t xml:space="preserve"> </w:t>
      </w:r>
      <w:r w:rsidR="00C85957">
        <w:rPr>
          <w:rFonts w:ascii="Garamond" w:hAnsi="Garamond"/>
        </w:rPr>
        <w:t>UL</w:t>
      </w:r>
      <w:r>
        <w:rPr>
          <w:rFonts w:ascii="Garamond" w:hAnsi="Garamond"/>
        </w:rPr>
        <w:t xml:space="preserve">, ki so </w:t>
      </w:r>
      <w:r w:rsidR="00987EB9">
        <w:rPr>
          <w:rFonts w:ascii="Garamond" w:hAnsi="Garamond"/>
        </w:rPr>
        <w:t xml:space="preserve">dali </w:t>
      </w:r>
      <w:r>
        <w:rPr>
          <w:rFonts w:ascii="Garamond" w:hAnsi="Garamond"/>
        </w:rPr>
        <w:t>pobudo za projekt Srčna UL.</w:t>
      </w:r>
      <w:r w:rsidR="00425FA1">
        <w:rPr>
          <w:rFonts w:ascii="Garamond" w:hAnsi="Garamond"/>
        </w:rPr>
        <w:t xml:space="preserve"> »</w:t>
      </w:r>
      <w:r w:rsidR="00425FA1" w:rsidRPr="00335B7B">
        <w:rPr>
          <w:rFonts w:ascii="Garamond" w:hAnsi="Garamond"/>
        </w:rPr>
        <w:t xml:space="preserve">V Komisiji za socialno ekonomska vprašanja študentov se zavedamo, da se je </w:t>
      </w:r>
      <w:r w:rsidR="008F6752">
        <w:rPr>
          <w:rFonts w:ascii="Garamond" w:hAnsi="Garamond"/>
        </w:rPr>
        <w:t>med</w:t>
      </w:r>
      <w:r w:rsidR="00425FA1" w:rsidRPr="00335B7B">
        <w:rPr>
          <w:rFonts w:ascii="Garamond" w:hAnsi="Garamond"/>
        </w:rPr>
        <w:t xml:space="preserve"> epidemij</w:t>
      </w:r>
      <w:r w:rsidR="008F6752">
        <w:rPr>
          <w:rFonts w:ascii="Garamond" w:hAnsi="Garamond"/>
        </w:rPr>
        <w:t>o</w:t>
      </w:r>
      <w:r w:rsidR="00425FA1" w:rsidRPr="00335B7B">
        <w:rPr>
          <w:rFonts w:ascii="Garamond" w:hAnsi="Garamond"/>
        </w:rPr>
        <w:t xml:space="preserve"> </w:t>
      </w:r>
      <w:r w:rsidR="008F6752" w:rsidRPr="00335B7B">
        <w:rPr>
          <w:rFonts w:ascii="Garamond" w:hAnsi="Garamond"/>
        </w:rPr>
        <w:t>covid</w:t>
      </w:r>
      <w:r w:rsidR="008F6752">
        <w:rPr>
          <w:rFonts w:ascii="Garamond" w:hAnsi="Garamond"/>
        </w:rPr>
        <w:t>a</w:t>
      </w:r>
      <w:r w:rsidR="00425FA1" w:rsidRPr="00335B7B">
        <w:rPr>
          <w:rFonts w:ascii="Garamond" w:hAnsi="Garamond"/>
        </w:rPr>
        <w:t xml:space="preserve">-19 </w:t>
      </w:r>
      <w:r w:rsidR="008F6752">
        <w:rPr>
          <w:rFonts w:ascii="Garamond" w:hAnsi="Garamond"/>
        </w:rPr>
        <w:t>veliko</w:t>
      </w:r>
      <w:r w:rsidR="008F6752" w:rsidRPr="00335B7B">
        <w:rPr>
          <w:rFonts w:ascii="Garamond" w:hAnsi="Garamond"/>
        </w:rPr>
        <w:t xml:space="preserve"> </w:t>
      </w:r>
      <w:r w:rsidR="00425FA1" w:rsidRPr="00335B7B">
        <w:rPr>
          <w:rFonts w:ascii="Garamond" w:hAnsi="Garamond"/>
        </w:rPr>
        <w:t>študentk in študentov znašlo v izjemno težkih</w:t>
      </w:r>
      <w:r w:rsidR="00156EF2">
        <w:rPr>
          <w:rFonts w:ascii="Garamond" w:hAnsi="Garamond"/>
        </w:rPr>
        <w:t xml:space="preserve"> </w:t>
      </w:r>
      <w:r w:rsidR="00425FA1" w:rsidRPr="00335B7B">
        <w:rPr>
          <w:rFonts w:ascii="Garamond" w:hAnsi="Garamond"/>
        </w:rPr>
        <w:t>socialnih in ekonomskih razmerah.</w:t>
      </w:r>
      <w:r w:rsidR="00156EF2">
        <w:rPr>
          <w:rFonts w:ascii="Garamond" w:hAnsi="Garamond"/>
        </w:rPr>
        <w:t xml:space="preserve"> </w:t>
      </w:r>
      <w:r w:rsidR="00425FA1" w:rsidRPr="00335B7B">
        <w:rPr>
          <w:rFonts w:ascii="Garamond" w:hAnsi="Garamond"/>
        </w:rPr>
        <w:t xml:space="preserve">Univerza je skupnost študentk, študentov, </w:t>
      </w:r>
      <w:r w:rsidR="008F6752">
        <w:rPr>
          <w:rFonts w:ascii="Garamond" w:hAnsi="Garamond"/>
        </w:rPr>
        <w:t xml:space="preserve">učiteljic, </w:t>
      </w:r>
      <w:r w:rsidR="00425FA1" w:rsidRPr="00335B7B">
        <w:rPr>
          <w:rFonts w:ascii="Garamond" w:hAnsi="Garamond"/>
        </w:rPr>
        <w:t>učiteljev</w:t>
      </w:r>
      <w:r w:rsidR="008F6752">
        <w:rPr>
          <w:rFonts w:ascii="Garamond" w:hAnsi="Garamond"/>
        </w:rPr>
        <w:t>, sodelavk in</w:t>
      </w:r>
      <w:r w:rsidR="00987EB9">
        <w:rPr>
          <w:rFonts w:ascii="Garamond" w:hAnsi="Garamond"/>
        </w:rPr>
        <w:t xml:space="preserve"> </w:t>
      </w:r>
      <w:r w:rsidR="00425FA1" w:rsidRPr="00335B7B">
        <w:rPr>
          <w:rFonts w:ascii="Garamond" w:hAnsi="Garamond"/>
        </w:rPr>
        <w:t>sodelavcev, zato smo</w:t>
      </w:r>
      <w:r w:rsidR="00156EF2">
        <w:rPr>
          <w:rFonts w:ascii="Garamond" w:hAnsi="Garamond"/>
        </w:rPr>
        <w:t xml:space="preserve"> </w:t>
      </w:r>
      <w:r w:rsidR="00425FA1" w:rsidRPr="00335B7B">
        <w:rPr>
          <w:rFonts w:ascii="Garamond" w:hAnsi="Garamond"/>
        </w:rPr>
        <w:t>v Komisiji menili, da je prav, da</w:t>
      </w:r>
      <w:r w:rsidR="00156EF2">
        <w:rPr>
          <w:rFonts w:ascii="Garamond" w:hAnsi="Garamond"/>
        </w:rPr>
        <w:t xml:space="preserve"> </w:t>
      </w:r>
      <w:r w:rsidR="00CD5F4E">
        <w:rPr>
          <w:rFonts w:ascii="Garamond" w:hAnsi="Garamond"/>
        </w:rPr>
        <w:t>pokažemo</w:t>
      </w:r>
      <w:r w:rsidR="00CD5F4E" w:rsidRPr="00335B7B">
        <w:rPr>
          <w:rFonts w:ascii="Garamond" w:hAnsi="Garamond"/>
        </w:rPr>
        <w:t xml:space="preserve"> </w:t>
      </w:r>
      <w:r w:rsidR="00425FA1" w:rsidRPr="00335B7B">
        <w:rPr>
          <w:rFonts w:ascii="Garamond" w:hAnsi="Garamond"/>
        </w:rPr>
        <w:t>solidarnost</w:t>
      </w:r>
      <w:r w:rsidR="00CD5F4E">
        <w:rPr>
          <w:rFonts w:ascii="Garamond" w:hAnsi="Garamond"/>
        </w:rPr>
        <w:t>.</w:t>
      </w:r>
      <w:r w:rsidR="00156EF2">
        <w:rPr>
          <w:rFonts w:ascii="Garamond" w:hAnsi="Garamond"/>
        </w:rPr>
        <w:t xml:space="preserve"> </w:t>
      </w:r>
      <w:r w:rsidR="00425FA1" w:rsidRPr="00335B7B">
        <w:rPr>
          <w:rFonts w:ascii="Garamond" w:hAnsi="Garamond"/>
        </w:rPr>
        <w:t>Vodstvu Univerze</w:t>
      </w:r>
      <w:r w:rsidR="00156EF2">
        <w:rPr>
          <w:rFonts w:ascii="Garamond" w:hAnsi="Garamond"/>
        </w:rPr>
        <w:t xml:space="preserve"> </w:t>
      </w:r>
      <w:r w:rsidR="00425FA1" w:rsidRPr="00335B7B">
        <w:rPr>
          <w:rFonts w:ascii="Garamond" w:hAnsi="Garamond"/>
        </w:rPr>
        <w:t>smo predlagali prostovoljno zbiranje denarnih prispevkov in ustanovitev denarnega sklada.</w:t>
      </w:r>
      <w:r w:rsidR="00156EF2">
        <w:rPr>
          <w:rFonts w:ascii="Garamond" w:hAnsi="Garamond"/>
        </w:rPr>
        <w:t xml:space="preserve"> </w:t>
      </w:r>
      <w:r w:rsidR="00425FA1" w:rsidRPr="00335B7B">
        <w:rPr>
          <w:rFonts w:ascii="Garamond" w:hAnsi="Garamond"/>
        </w:rPr>
        <w:t>Vesel</w:t>
      </w:r>
      <w:r w:rsidR="00CD5F4E">
        <w:rPr>
          <w:rFonts w:ascii="Garamond" w:hAnsi="Garamond"/>
        </w:rPr>
        <w:t>i</w:t>
      </w:r>
      <w:r w:rsidR="00425FA1" w:rsidRPr="00335B7B">
        <w:rPr>
          <w:rFonts w:ascii="Garamond" w:hAnsi="Garamond"/>
        </w:rPr>
        <w:t xml:space="preserve"> s</w:t>
      </w:r>
      <w:r w:rsidR="00CD5F4E">
        <w:rPr>
          <w:rFonts w:ascii="Garamond" w:hAnsi="Garamond"/>
        </w:rPr>
        <w:t>mo</w:t>
      </w:r>
      <w:r w:rsidR="00425FA1" w:rsidRPr="00335B7B">
        <w:rPr>
          <w:rFonts w:ascii="Garamond" w:hAnsi="Garamond"/>
        </w:rPr>
        <w:t>, da je ideja naletela na</w:t>
      </w:r>
      <w:r w:rsidR="00156EF2">
        <w:rPr>
          <w:rFonts w:ascii="Garamond" w:hAnsi="Garamond"/>
        </w:rPr>
        <w:t xml:space="preserve"> </w:t>
      </w:r>
      <w:r w:rsidR="00425FA1" w:rsidRPr="00335B7B">
        <w:rPr>
          <w:rFonts w:ascii="Garamond" w:hAnsi="Garamond"/>
        </w:rPr>
        <w:t>pozitiven odziv in da bo projekt</w:t>
      </w:r>
      <w:r w:rsidR="00156EF2">
        <w:rPr>
          <w:rFonts w:ascii="Garamond" w:hAnsi="Garamond"/>
        </w:rPr>
        <w:t xml:space="preserve"> </w:t>
      </w:r>
      <w:r w:rsidR="00425FA1" w:rsidRPr="005B17BF">
        <w:rPr>
          <w:rStyle w:val="Poudarek"/>
          <w:rFonts w:ascii="Garamond" w:hAnsi="Garamond"/>
          <w:i w:val="0"/>
        </w:rPr>
        <w:t xml:space="preserve">Srčna </w:t>
      </w:r>
      <w:r w:rsidR="008F6752" w:rsidRPr="005B17BF">
        <w:rPr>
          <w:rStyle w:val="Poudarek"/>
          <w:rFonts w:ascii="Garamond" w:hAnsi="Garamond"/>
          <w:i w:val="0"/>
        </w:rPr>
        <w:t>UL</w:t>
      </w:r>
      <w:r w:rsidR="00156EF2">
        <w:rPr>
          <w:rFonts w:ascii="Garamond" w:hAnsi="Garamond"/>
        </w:rPr>
        <w:t xml:space="preserve"> </w:t>
      </w:r>
      <w:r w:rsidR="00425FA1" w:rsidRPr="00335B7B">
        <w:rPr>
          <w:rFonts w:ascii="Garamond" w:hAnsi="Garamond"/>
        </w:rPr>
        <w:t>v sodelovanju z ZPMS zaživel</w:t>
      </w:r>
      <w:r w:rsidR="00BC21C8">
        <w:rPr>
          <w:rFonts w:ascii="Garamond" w:hAnsi="Garamond"/>
        </w:rPr>
        <w:t>,</w:t>
      </w:r>
      <w:r w:rsidR="00425FA1">
        <w:rPr>
          <w:rFonts w:ascii="Garamond" w:hAnsi="Garamond"/>
        </w:rPr>
        <w:t>«</w:t>
      </w:r>
      <w:r>
        <w:rPr>
          <w:rFonts w:ascii="Garamond" w:hAnsi="Garamond"/>
        </w:rPr>
        <w:t xml:space="preserve"> </w:t>
      </w:r>
      <w:r w:rsidR="00254114">
        <w:rPr>
          <w:rFonts w:ascii="Garamond" w:hAnsi="Garamond"/>
          <w:bCs/>
        </w:rPr>
        <w:t>pravi</w:t>
      </w:r>
      <w:r w:rsidRPr="005B17BF">
        <w:rPr>
          <w:rFonts w:ascii="Garamond" w:hAnsi="Garamond"/>
          <w:bCs/>
        </w:rPr>
        <w:t xml:space="preserve"> </w:t>
      </w:r>
      <w:r w:rsidR="008F6752" w:rsidRPr="005B17BF">
        <w:rPr>
          <w:rFonts w:ascii="Garamond" w:hAnsi="Garamond"/>
          <w:bCs/>
        </w:rPr>
        <w:t>prof.</w:t>
      </w:r>
      <w:r w:rsidRPr="005B17BF">
        <w:rPr>
          <w:rFonts w:ascii="Garamond" w:hAnsi="Garamond"/>
          <w:bCs/>
        </w:rPr>
        <w:t xml:space="preserve"> dr.</w:t>
      </w:r>
      <w:r w:rsidRPr="00FA3BA8">
        <w:rPr>
          <w:rFonts w:ascii="Garamond" w:hAnsi="Garamond"/>
          <w:b/>
          <w:bCs/>
        </w:rPr>
        <w:t xml:space="preserve"> Darja Zorc Maver</w:t>
      </w:r>
      <w:r w:rsidRPr="005B17BF">
        <w:rPr>
          <w:rFonts w:ascii="Garamond" w:hAnsi="Garamond"/>
          <w:bCs/>
        </w:rPr>
        <w:t>, predsednica Komisije za socialno ekonomska vprašanja</w:t>
      </w:r>
      <w:r w:rsidR="008075C6">
        <w:rPr>
          <w:rFonts w:ascii="Garamond" w:hAnsi="Garamond"/>
        </w:rPr>
        <w:t xml:space="preserve"> U</w:t>
      </w:r>
      <w:r w:rsidR="00C85957">
        <w:rPr>
          <w:rFonts w:ascii="Garamond" w:hAnsi="Garamond"/>
        </w:rPr>
        <w:t>L</w:t>
      </w:r>
      <w:r w:rsidR="008075C6">
        <w:rPr>
          <w:rFonts w:ascii="Garamond" w:hAnsi="Garamond"/>
        </w:rPr>
        <w:t xml:space="preserve">. </w:t>
      </w:r>
    </w:p>
    <w:p w14:paraId="43352C66" w14:textId="3BFEAAA3" w:rsidR="00BE2D11" w:rsidRPr="005B17BF" w:rsidRDefault="00E96FEA" w:rsidP="00BE2D11">
      <w:pPr>
        <w:jc w:val="both"/>
        <w:rPr>
          <w:rFonts w:ascii="Garamond" w:hAnsi="Garamond"/>
          <w:bCs/>
        </w:rPr>
      </w:pPr>
      <w:r w:rsidRPr="005B17BF">
        <w:rPr>
          <w:rFonts w:ascii="Garamond" w:hAnsi="Garamond"/>
          <w:bCs/>
        </w:rPr>
        <w:t>»</w:t>
      </w:r>
      <w:r>
        <w:rPr>
          <w:rFonts w:ascii="Garamond" w:hAnsi="Garamond"/>
          <w:bCs/>
        </w:rPr>
        <w:t>Študentke in študenti so bili in so še v času covida-19 ena najbolj prizadetih in hkrati ena najbolj spregledanih skupin v finančnem in izobraževalnem smislu. V tem študijskem letu so bile univerze popolnoma zaprte 69 odstotkov časa. Veliko se govori o pomanjkljivostih izobraževanja na daljavo v osnovnih in srednjih šolah, a dejstvo je, da so bile močno prikrajšane tudi študentke in študenti</w:t>
      </w:r>
      <w:r w:rsidR="008075C6">
        <w:rPr>
          <w:rFonts w:ascii="Garamond" w:hAnsi="Garamond"/>
          <w:bCs/>
        </w:rPr>
        <w:t xml:space="preserve">, </w:t>
      </w:r>
      <w:r>
        <w:rPr>
          <w:rFonts w:ascii="Garamond" w:hAnsi="Garamond"/>
          <w:bCs/>
        </w:rPr>
        <w:t>kljub temu, da se jih obravnava kot odrasle osebe. Če k temu dodamo še dejstvo, da je študentsko delo praktično usahnilo</w:t>
      </w:r>
      <w:r w:rsidR="006125E9">
        <w:rPr>
          <w:rFonts w:ascii="Garamond" w:hAnsi="Garamond"/>
          <w:bCs/>
        </w:rPr>
        <w:t xml:space="preserve">, lahko razumemo, zakaj so se mnoge študentke in študenti znašli v psihosocialni stiski. Zato </w:t>
      </w:r>
      <w:r w:rsidR="006125E9">
        <w:rPr>
          <w:rFonts w:ascii="Garamond" w:hAnsi="Garamond"/>
          <w:bCs/>
        </w:rPr>
        <w:lastRenderedPageBreak/>
        <w:t>naprošam vse, da jim priskočimo na pomoč po najboljših močeh,« o projektu Srčna UL pravi rektor U</w:t>
      </w:r>
      <w:r w:rsidR="00C85957">
        <w:rPr>
          <w:rFonts w:ascii="Garamond" w:hAnsi="Garamond"/>
          <w:bCs/>
        </w:rPr>
        <w:t xml:space="preserve">L </w:t>
      </w:r>
      <w:r w:rsidR="006125E9">
        <w:rPr>
          <w:rFonts w:ascii="Garamond" w:hAnsi="Garamond"/>
          <w:bCs/>
        </w:rPr>
        <w:t xml:space="preserve">prof. dr. </w:t>
      </w:r>
      <w:r w:rsidR="006125E9" w:rsidRPr="005B17BF">
        <w:rPr>
          <w:rFonts w:ascii="Garamond" w:hAnsi="Garamond"/>
          <w:b/>
          <w:bCs/>
        </w:rPr>
        <w:t>Igor Papič.</w:t>
      </w:r>
    </w:p>
    <w:p w14:paraId="058A4888" w14:textId="61E93114" w:rsidR="005B17BF" w:rsidRDefault="00954A87" w:rsidP="000E23A1">
      <w:pPr>
        <w:jc w:val="both"/>
        <w:rPr>
          <w:rFonts w:ascii="Garamond" w:hAnsi="Garamond"/>
        </w:rPr>
      </w:pPr>
      <w:r w:rsidRPr="00BF6B92">
        <w:rPr>
          <w:rFonts w:ascii="Garamond" w:hAnsi="Garamond"/>
        </w:rPr>
        <w:t xml:space="preserve">»Na Zvezi prijateljev mladine Slovenije smo se takoj odzvali na pobudo Univerze v Ljubljani, saj smo tudi sami </w:t>
      </w:r>
      <w:r w:rsidR="00545F44" w:rsidRPr="00BF6B92">
        <w:rPr>
          <w:rFonts w:ascii="Garamond" w:hAnsi="Garamond"/>
        </w:rPr>
        <w:t xml:space="preserve">v preteklem in tem letu </w:t>
      </w:r>
      <w:r w:rsidRPr="00BF6B92">
        <w:rPr>
          <w:rFonts w:ascii="Garamond" w:hAnsi="Garamond"/>
        </w:rPr>
        <w:t>zaznali številne stiske mladih nad 18 let</w:t>
      </w:r>
      <w:r w:rsidR="00545F44" w:rsidRPr="00BF6B92">
        <w:rPr>
          <w:rFonts w:ascii="Garamond" w:hAnsi="Garamond"/>
        </w:rPr>
        <w:t xml:space="preserve">; ob tem smo nasploh ugotovili, da so prav starejši mladostniki kar zadeva različne oblike finančne in psihosocialne pomoči dejansko največkrat prezrta skupina. Veseli nas, da bo Srčna UL vsaj nekoliko omilila </w:t>
      </w:r>
      <w:r w:rsidR="000E23A1" w:rsidRPr="00BF6B92">
        <w:rPr>
          <w:rFonts w:ascii="Garamond" w:hAnsi="Garamond"/>
        </w:rPr>
        <w:t xml:space="preserve">težko </w:t>
      </w:r>
      <w:r w:rsidR="00545F44" w:rsidRPr="00BF6B92">
        <w:rPr>
          <w:rFonts w:ascii="Garamond" w:hAnsi="Garamond"/>
        </w:rPr>
        <w:t>ekonomsko situacijo študentk in študentov, pri ZPMS pa s</w:t>
      </w:r>
      <w:r w:rsidR="00254114">
        <w:rPr>
          <w:rFonts w:ascii="Garamond" w:hAnsi="Garamond"/>
        </w:rPr>
        <w:t>i</w:t>
      </w:r>
      <w:r w:rsidR="00545F44" w:rsidRPr="00BF6B92">
        <w:rPr>
          <w:rFonts w:ascii="Garamond" w:hAnsi="Garamond"/>
        </w:rPr>
        <w:t xml:space="preserve"> prizadevamo, da bi </w:t>
      </w:r>
      <w:r w:rsidR="000E23A1" w:rsidRPr="00BF6B92">
        <w:rPr>
          <w:rFonts w:ascii="Garamond" w:hAnsi="Garamond"/>
        </w:rPr>
        <w:t xml:space="preserve">z nadgradnjo TOM telefona mladim nad 18 let priskočili na pomoč tudi ob morebitnih duševnih stiskah,« je povedala </w:t>
      </w:r>
      <w:r w:rsidR="000E23A1" w:rsidRPr="00BF6B92">
        <w:rPr>
          <w:rFonts w:ascii="Garamond" w:hAnsi="Garamond"/>
          <w:b/>
          <w:bCs/>
        </w:rPr>
        <w:t>Darja Groznik</w:t>
      </w:r>
      <w:r w:rsidR="000E23A1" w:rsidRPr="00BF6B92">
        <w:rPr>
          <w:rFonts w:ascii="Garamond" w:hAnsi="Garamond"/>
        </w:rPr>
        <w:t>, predsednica Zveze prijateljev mladine Slovenije.</w:t>
      </w:r>
      <w:r w:rsidR="000E23A1">
        <w:rPr>
          <w:rFonts w:ascii="Garamond" w:hAnsi="Garamond"/>
        </w:rPr>
        <w:t xml:space="preserve"> </w:t>
      </w:r>
    </w:p>
    <w:p w14:paraId="2BB681B9" w14:textId="204719E0" w:rsidR="00176279" w:rsidRDefault="008F6752" w:rsidP="00FA3BA8">
      <w:pPr>
        <w:jc w:val="both"/>
        <w:rPr>
          <w:rFonts w:ascii="Garamond" w:hAnsi="Garamond"/>
        </w:rPr>
      </w:pPr>
      <w:r>
        <w:rPr>
          <w:rFonts w:ascii="Garamond" w:hAnsi="Garamond"/>
        </w:rPr>
        <w:t>Vsi, ki želijo pomagati, lahko to naredijo s poslanim</w:t>
      </w:r>
      <w:r w:rsidR="00156EF2">
        <w:rPr>
          <w:rFonts w:ascii="Garamond" w:hAnsi="Garamond"/>
        </w:rPr>
        <w:t xml:space="preserve"> </w:t>
      </w:r>
      <w:r>
        <w:rPr>
          <w:rFonts w:ascii="Garamond" w:hAnsi="Garamond"/>
        </w:rPr>
        <w:t>kratkim telefonskim</w:t>
      </w:r>
      <w:r w:rsidR="00E72667">
        <w:rPr>
          <w:rFonts w:ascii="Garamond" w:hAnsi="Garamond"/>
        </w:rPr>
        <w:t xml:space="preserve"> sporočilom na številko 1919 s ključno besedo SRCNAUL5 (</w:t>
      </w:r>
      <w:r>
        <w:rPr>
          <w:rFonts w:ascii="Garamond" w:hAnsi="Garamond"/>
        </w:rPr>
        <w:t>prispevek</w:t>
      </w:r>
      <w:r w:rsidR="00E72667">
        <w:rPr>
          <w:rFonts w:ascii="Garamond" w:hAnsi="Garamond"/>
        </w:rPr>
        <w:t xml:space="preserve"> 5 EUR) ali SRCNAUL10 (</w:t>
      </w:r>
      <w:r>
        <w:rPr>
          <w:rFonts w:ascii="Garamond" w:hAnsi="Garamond"/>
        </w:rPr>
        <w:t>prispevek</w:t>
      </w:r>
      <w:r w:rsidR="00E72667">
        <w:rPr>
          <w:rFonts w:ascii="Garamond" w:hAnsi="Garamond"/>
        </w:rPr>
        <w:t xml:space="preserve"> 10 EUR)</w:t>
      </w:r>
      <w:r>
        <w:rPr>
          <w:rFonts w:ascii="Garamond" w:hAnsi="Garamond"/>
        </w:rPr>
        <w:t xml:space="preserve">. Sredstva je možno nakazati tudi </w:t>
      </w:r>
      <w:r w:rsidR="00E72667">
        <w:rPr>
          <w:rFonts w:ascii="Garamond" w:hAnsi="Garamond"/>
        </w:rPr>
        <w:t xml:space="preserve">na </w:t>
      </w:r>
      <w:r w:rsidR="00E72667" w:rsidRPr="00E72667">
        <w:rPr>
          <w:rFonts w:ascii="Garamond" w:hAnsi="Garamond"/>
        </w:rPr>
        <w:t xml:space="preserve">transakcijski račun </w:t>
      </w:r>
      <w:r w:rsidR="00C85957">
        <w:rPr>
          <w:rFonts w:ascii="Garamond" w:hAnsi="Garamond"/>
        </w:rPr>
        <w:t>ZPMS</w:t>
      </w:r>
      <w:r>
        <w:rPr>
          <w:rFonts w:ascii="Garamond" w:hAnsi="Garamond"/>
        </w:rPr>
        <w:t xml:space="preserve"> </w:t>
      </w:r>
      <w:r w:rsidR="00425FA1">
        <w:rPr>
          <w:rFonts w:ascii="Garamond" w:hAnsi="Garamond"/>
        </w:rPr>
        <w:t xml:space="preserve">ali s sklenitvijo donatorske pogodbe. Več informacij </w:t>
      </w:r>
      <w:r>
        <w:rPr>
          <w:rFonts w:ascii="Garamond" w:hAnsi="Garamond"/>
        </w:rPr>
        <w:t>je na voljo na spletni strani</w:t>
      </w:r>
      <w:r w:rsidR="00425FA1">
        <w:rPr>
          <w:rFonts w:ascii="Garamond" w:hAnsi="Garamond"/>
        </w:rPr>
        <w:t xml:space="preserve"> </w:t>
      </w:r>
      <w:hyperlink r:id="rId9" w:history="1">
        <w:r w:rsidR="00425FA1" w:rsidRPr="00425FA1">
          <w:rPr>
            <w:rStyle w:val="Hiperpovezava"/>
            <w:rFonts w:ascii="Garamond" w:hAnsi="Garamond"/>
          </w:rPr>
          <w:t>srcna.uni-lj.si.</w:t>
        </w:r>
      </w:hyperlink>
    </w:p>
    <w:p w14:paraId="6CD8BCA1" w14:textId="5A5DD830" w:rsidR="00BE2D11" w:rsidRDefault="00BE2D11" w:rsidP="00BE2D11">
      <w:pPr>
        <w:jc w:val="both"/>
        <w:rPr>
          <w:rFonts w:ascii="Garamond" w:hAnsi="Garamond"/>
        </w:rPr>
      </w:pPr>
      <w:r>
        <w:rPr>
          <w:rFonts w:ascii="Garamond" w:hAnsi="Garamond"/>
        </w:rPr>
        <w:t xml:space="preserve">Za denarno pomoč </w:t>
      </w:r>
      <w:r w:rsidR="008F6752">
        <w:rPr>
          <w:rFonts w:ascii="Garamond" w:hAnsi="Garamond"/>
        </w:rPr>
        <w:t xml:space="preserve">bodo </w:t>
      </w:r>
      <w:r>
        <w:rPr>
          <w:rFonts w:ascii="Garamond" w:hAnsi="Garamond"/>
        </w:rPr>
        <w:t>lahko zaprosi</w:t>
      </w:r>
      <w:r w:rsidR="008F6752">
        <w:rPr>
          <w:rFonts w:ascii="Garamond" w:hAnsi="Garamond"/>
        </w:rPr>
        <w:t>l</w:t>
      </w:r>
      <w:r w:rsidR="00156EF2">
        <w:rPr>
          <w:rFonts w:ascii="Garamond" w:hAnsi="Garamond"/>
        </w:rPr>
        <w:t>i</w:t>
      </w:r>
      <w:r w:rsidR="008F6752">
        <w:rPr>
          <w:rFonts w:ascii="Garamond" w:hAnsi="Garamond"/>
        </w:rPr>
        <w:t xml:space="preserve"> študentke in</w:t>
      </w:r>
      <w:r>
        <w:rPr>
          <w:rFonts w:ascii="Garamond" w:hAnsi="Garamond"/>
        </w:rPr>
        <w:t xml:space="preserve"> študenti U</w:t>
      </w:r>
      <w:r w:rsidR="00C85957">
        <w:rPr>
          <w:rFonts w:ascii="Garamond" w:hAnsi="Garamond"/>
        </w:rPr>
        <w:t>L</w:t>
      </w:r>
      <w:r>
        <w:rPr>
          <w:rFonts w:ascii="Garamond" w:hAnsi="Garamond"/>
        </w:rPr>
        <w:t>, z</w:t>
      </w:r>
      <w:r w:rsidRPr="00BE2D11">
        <w:t xml:space="preserve"> </w:t>
      </w:r>
      <w:r w:rsidRPr="00BE2D11">
        <w:rPr>
          <w:rFonts w:ascii="Garamond" w:hAnsi="Garamond"/>
        </w:rPr>
        <w:t>veljavnim statusom v študijskem letu 2020/21, ki so se znašli v stiski in izpolnjujejo naslednje pogoje:</w:t>
      </w:r>
      <w:r>
        <w:rPr>
          <w:rFonts w:ascii="Garamond" w:hAnsi="Garamond"/>
        </w:rPr>
        <w:t xml:space="preserve"> </w:t>
      </w:r>
      <w:r w:rsidRPr="00BE2D11">
        <w:rPr>
          <w:rFonts w:ascii="Garamond" w:hAnsi="Garamond"/>
        </w:rPr>
        <w:t>so mlajši od 26 let, starši oziroma skrbniki pa jih težko vzdržujejo, ker imajo niz</w:t>
      </w:r>
      <w:r w:rsidR="00C34B8A">
        <w:rPr>
          <w:rFonts w:ascii="Garamond" w:hAnsi="Garamond"/>
        </w:rPr>
        <w:t>e</w:t>
      </w:r>
      <w:r w:rsidRPr="00BE2D11">
        <w:rPr>
          <w:rFonts w:ascii="Garamond" w:hAnsi="Garamond"/>
        </w:rPr>
        <w:t>k dohod</w:t>
      </w:r>
      <w:r w:rsidR="00C34B8A">
        <w:rPr>
          <w:rFonts w:ascii="Garamond" w:hAnsi="Garamond"/>
        </w:rPr>
        <w:t>e</w:t>
      </w:r>
      <w:r w:rsidRPr="00BE2D11">
        <w:rPr>
          <w:rFonts w:ascii="Garamond" w:hAnsi="Garamond"/>
        </w:rPr>
        <w:t>k,</w:t>
      </w:r>
      <w:r>
        <w:rPr>
          <w:rFonts w:ascii="Garamond" w:hAnsi="Garamond"/>
        </w:rPr>
        <w:t xml:space="preserve"> ali </w:t>
      </w:r>
      <w:r w:rsidRPr="00BE2D11">
        <w:rPr>
          <w:rFonts w:ascii="Garamond" w:hAnsi="Garamond"/>
        </w:rPr>
        <w:t>so starejši od 26 let, doseženi prihodki pa niso zadostni za osnovno preživetje (lastno ali vzdrževanih družinskih članov).</w:t>
      </w:r>
      <w:r>
        <w:rPr>
          <w:rFonts w:ascii="Garamond" w:hAnsi="Garamond"/>
        </w:rPr>
        <w:t xml:space="preserve"> </w:t>
      </w:r>
      <w:r w:rsidR="005B17BF">
        <w:rPr>
          <w:rFonts w:ascii="Garamond" w:hAnsi="Garamond"/>
        </w:rPr>
        <w:t>Š</w:t>
      </w:r>
      <w:r w:rsidR="00C34B8A">
        <w:rPr>
          <w:rFonts w:ascii="Garamond" w:hAnsi="Garamond"/>
        </w:rPr>
        <w:t xml:space="preserve">tudentke in študenti bodo </w:t>
      </w:r>
      <w:r>
        <w:rPr>
          <w:rFonts w:ascii="Garamond" w:hAnsi="Garamond"/>
        </w:rPr>
        <w:t xml:space="preserve">lahko </w:t>
      </w:r>
      <w:r w:rsidR="00C34B8A">
        <w:rPr>
          <w:rFonts w:ascii="Garamond" w:hAnsi="Garamond"/>
        </w:rPr>
        <w:t xml:space="preserve">oddali vloge </w:t>
      </w:r>
      <w:r>
        <w:rPr>
          <w:rFonts w:ascii="Garamond" w:hAnsi="Garamond"/>
        </w:rPr>
        <w:t xml:space="preserve">v obdobju od 15. </w:t>
      </w:r>
      <w:r w:rsidR="00C34B8A">
        <w:rPr>
          <w:rFonts w:ascii="Garamond" w:hAnsi="Garamond"/>
        </w:rPr>
        <w:t>septembra</w:t>
      </w:r>
      <w:r>
        <w:rPr>
          <w:rFonts w:ascii="Garamond" w:hAnsi="Garamond"/>
        </w:rPr>
        <w:t xml:space="preserve"> do 15. </w:t>
      </w:r>
      <w:r w:rsidR="00C34B8A">
        <w:rPr>
          <w:rFonts w:ascii="Garamond" w:hAnsi="Garamond"/>
        </w:rPr>
        <w:t>oktobra</w:t>
      </w:r>
      <w:r>
        <w:rPr>
          <w:rFonts w:ascii="Garamond" w:hAnsi="Garamond"/>
        </w:rPr>
        <w:t xml:space="preserve"> 2021</w:t>
      </w:r>
      <w:r w:rsidR="00C34B8A">
        <w:rPr>
          <w:rFonts w:ascii="Garamond" w:hAnsi="Garamond"/>
        </w:rPr>
        <w:t xml:space="preserve">, ki jih bo nato po vnaprej določenih kriterijih obravnavala </w:t>
      </w:r>
      <w:r w:rsidR="00BC21C8">
        <w:rPr>
          <w:rFonts w:ascii="Garamond" w:hAnsi="Garamond"/>
        </w:rPr>
        <w:t>K</w:t>
      </w:r>
      <w:r w:rsidRPr="00BE2D11">
        <w:rPr>
          <w:rFonts w:ascii="Garamond" w:hAnsi="Garamond"/>
        </w:rPr>
        <w:t>omisija za ocenjevanje vlog Srčne UL</w:t>
      </w:r>
      <w:r w:rsidR="00C34B8A">
        <w:rPr>
          <w:rFonts w:ascii="Garamond" w:hAnsi="Garamond"/>
        </w:rPr>
        <w:t>.</w:t>
      </w:r>
    </w:p>
    <w:p w14:paraId="7BF6EEA9" w14:textId="6A6BF2BA" w:rsidR="00E72667" w:rsidRDefault="00BF6B92" w:rsidP="00FA3BA8">
      <w:pPr>
        <w:jc w:val="both"/>
        <w:rPr>
          <w:rFonts w:ascii="Garamond" w:hAnsi="Garamond"/>
        </w:rPr>
      </w:pPr>
      <w:r>
        <w:rPr>
          <w:rFonts w:ascii="Garamond" w:hAnsi="Garamond"/>
          <w:noProof/>
        </w:rPr>
        <w:drawing>
          <wp:inline distT="0" distB="0" distL="0" distR="0" wp14:anchorId="4A4BC6E3" wp14:editId="3E9CD817">
            <wp:extent cx="5760720" cy="2205990"/>
            <wp:effectExtent l="0" t="0" r="0" b="3810"/>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205990"/>
                    </a:xfrm>
                    <a:prstGeom prst="rect">
                      <a:avLst/>
                    </a:prstGeom>
                  </pic:spPr>
                </pic:pic>
              </a:graphicData>
            </a:graphic>
          </wp:inline>
        </w:drawing>
      </w:r>
    </w:p>
    <w:p w14:paraId="4E64F022" w14:textId="220E77B3" w:rsidR="00E72667" w:rsidRPr="00176279" w:rsidRDefault="00E72667" w:rsidP="00FA3BA8">
      <w:pPr>
        <w:jc w:val="both"/>
        <w:rPr>
          <w:rFonts w:ascii="Garamond" w:hAnsi="Garamond"/>
        </w:rPr>
      </w:pPr>
    </w:p>
    <w:sectPr w:rsidR="00E72667" w:rsidRPr="0017627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5F07" w14:textId="77777777" w:rsidR="004A0555" w:rsidRDefault="004A0555" w:rsidP="00176279">
      <w:pPr>
        <w:spacing w:after="0" w:line="240" w:lineRule="auto"/>
      </w:pPr>
      <w:r>
        <w:separator/>
      </w:r>
    </w:p>
  </w:endnote>
  <w:endnote w:type="continuationSeparator" w:id="0">
    <w:p w14:paraId="1A360161" w14:textId="77777777" w:rsidR="004A0555" w:rsidRDefault="004A0555" w:rsidP="0017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F0F2" w14:textId="77777777" w:rsidR="004A0555" w:rsidRDefault="004A0555" w:rsidP="00176279">
      <w:pPr>
        <w:spacing w:after="0" w:line="240" w:lineRule="auto"/>
      </w:pPr>
      <w:r>
        <w:separator/>
      </w:r>
    </w:p>
  </w:footnote>
  <w:footnote w:type="continuationSeparator" w:id="0">
    <w:p w14:paraId="4C3566F3" w14:textId="77777777" w:rsidR="004A0555" w:rsidRDefault="004A0555" w:rsidP="00176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5D97" w14:textId="2A8C9F37" w:rsidR="00176279" w:rsidRDefault="005B17BF">
    <w:pPr>
      <w:pStyle w:val="Glava"/>
      <w:rPr>
        <w:noProof/>
        <w:lang w:eastAsia="sl-SI"/>
      </w:rPr>
    </w:pPr>
    <w:r>
      <w:rPr>
        <w:noProof/>
        <w:lang w:eastAsia="sl-SI"/>
      </w:rPr>
      <w:drawing>
        <wp:anchor distT="0" distB="0" distL="114300" distR="114300" simplePos="0" relativeHeight="251658240" behindDoc="1" locked="0" layoutInCell="1" allowOverlap="1" wp14:anchorId="40DB1BE3" wp14:editId="2DD14995">
          <wp:simplePos x="0" y="0"/>
          <wp:positionH relativeFrom="column">
            <wp:posOffset>1329055</wp:posOffset>
          </wp:positionH>
          <wp:positionV relativeFrom="paragraph">
            <wp:posOffset>-154305</wp:posOffset>
          </wp:positionV>
          <wp:extent cx="2571750" cy="257175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2571750" cy="2571750"/>
                  </a:xfrm>
                  <a:prstGeom prst="rect">
                    <a:avLst/>
                  </a:prstGeom>
                </pic:spPr>
              </pic:pic>
            </a:graphicData>
          </a:graphic>
          <wp14:sizeRelH relativeFrom="page">
            <wp14:pctWidth>0</wp14:pctWidth>
          </wp14:sizeRelH>
          <wp14:sizeRelV relativeFrom="page">
            <wp14:pctHeight>0</wp14:pctHeight>
          </wp14:sizeRelV>
        </wp:anchor>
      </w:drawing>
    </w:r>
  </w:p>
  <w:p w14:paraId="67E43E94" w14:textId="1F89F4A5" w:rsidR="005B17BF" w:rsidRDefault="005B17BF">
    <w:pPr>
      <w:pStyle w:val="Glava"/>
      <w:rPr>
        <w:noProof/>
        <w:lang w:eastAsia="sl-SI"/>
      </w:rPr>
    </w:pPr>
  </w:p>
  <w:p w14:paraId="27D48E02" w14:textId="550302B8" w:rsidR="005B17BF" w:rsidRDefault="005B17BF">
    <w:pPr>
      <w:pStyle w:val="Glava"/>
      <w:rPr>
        <w:noProof/>
        <w:lang w:eastAsia="sl-SI"/>
      </w:rPr>
    </w:pPr>
  </w:p>
  <w:p w14:paraId="048F37A6" w14:textId="72EB0322" w:rsidR="005B17BF" w:rsidRDefault="005B17BF">
    <w:pPr>
      <w:pStyle w:val="Glava"/>
      <w:rPr>
        <w:noProof/>
        <w:lang w:eastAsia="sl-SI"/>
      </w:rPr>
    </w:pPr>
    <w:r>
      <w:rPr>
        <w:noProof/>
        <w:lang w:eastAsia="sl-SI"/>
      </w:rPr>
      <w:drawing>
        <wp:anchor distT="0" distB="0" distL="114300" distR="114300" simplePos="0" relativeHeight="251660288" behindDoc="0" locked="0" layoutInCell="1" allowOverlap="1" wp14:anchorId="176A9D08" wp14:editId="1515F98C">
          <wp:simplePos x="0" y="0"/>
          <wp:positionH relativeFrom="column">
            <wp:posOffset>71755</wp:posOffset>
          </wp:positionH>
          <wp:positionV relativeFrom="paragraph">
            <wp:posOffset>38735</wp:posOffset>
          </wp:positionV>
          <wp:extent cx="1076325" cy="1076325"/>
          <wp:effectExtent l="0" t="0" r="9525"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2">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14:paraId="469C0402" w14:textId="27079D06" w:rsidR="005B17BF" w:rsidRDefault="005B17BF">
    <w:pPr>
      <w:pStyle w:val="Glava"/>
      <w:rPr>
        <w:noProof/>
        <w:lang w:eastAsia="sl-SI"/>
      </w:rPr>
    </w:pPr>
  </w:p>
  <w:p w14:paraId="7C00D55D" w14:textId="4FCCB7B7" w:rsidR="005B17BF" w:rsidRDefault="005B17BF">
    <w:pPr>
      <w:pStyle w:val="Glava"/>
      <w:rPr>
        <w:noProof/>
        <w:lang w:eastAsia="sl-SI"/>
      </w:rPr>
    </w:pPr>
    <w:r>
      <w:rPr>
        <w:noProof/>
        <w:lang w:eastAsia="sl-SI"/>
      </w:rPr>
      <w:drawing>
        <wp:anchor distT="0" distB="0" distL="114300" distR="114300" simplePos="0" relativeHeight="251659264" behindDoc="0" locked="0" layoutInCell="1" allowOverlap="1" wp14:anchorId="412292F2" wp14:editId="7BD8419C">
          <wp:simplePos x="0" y="0"/>
          <wp:positionH relativeFrom="column">
            <wp:posOffset>4186555</wp:posOffset>
          </wp:positionH>
          <wp:positionV relativeFrom="paragraph">
            <wp:posOffset>104775</wp:posOffset>
          </wp:positionV>
          <wp:extent cx="2209800" cy="454660"/>
          <wp:effectExtent l="0" t="0" r="0" b="2540"/>
          <wp:wrapSquare wrapText="bothSides"/>
          <wp:docPr id="5" name="Slika 5"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besedilo&#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2209800" cy="454660"/>
                  </a:xfrm>
                  <a:prstGeom prst="rect">
                    <a:avLst/>
                  </a:prstGeom>
                </pic:spPr>
              </pic:pic>
            </a:graphicData>
          </a:graphic>
          <wp14:sizeRelH relativeFrom="page">
            <wp14:pctWidth>0</wp14:pctWidth>
          </wp14:sizeRelH>
          <wp14:sizeRelV relativeFrom="page">
            <wp14:pctHeight>0</wp14:pctHeight>
          </wp14:sizeRelV>
        </wp:anchor>
      </w:drawing>
    </w:r>
  </w:p>
  <w:p w14:paraId="58FEC46A" w14:textId="40C1F644" w:rsidR="005B17BF" w:rsidRDefault="005B17BF">
    <w:pPr>
      <w:pStyle w:val="Glava"/>
      <w:rPr>
        <w:noProof/>
        <w:lang w:eastAsia="sl-SI"/>
      </w:rPr>
    </w:pPr>
  </w:p>
  <w:p w14:paraId="67A4355B" w14:textId="7356264F" w:rsidR="005B17BF" w:rsidRDefault="005B17BF">
    <w:pPr>
      <w:pStyle w:val="Glava"/>
      <w:rPr>
        <w:noProof/>
        <w:lang w:eastAsia="sl-SI"/>
      </w:rPr>
    </w:pPr>
  </w:p>
  <w:p w14:paraId="4B08A460" w14:textId="2596E47F" w:rsidR="005B17BF" w:rsidRDefault="005B17BF">
    <w:pPr>
      <w:pStyle w:val="Glava"/>
      <w:rPr>
        <w:noProof/>
        <w:lang w:eastAsia="sl-SI"/>
      </w:rPr>
    </w:pPr>
  </w:p>
  <w:p w14:paraId="28C8AC03" w14:textId="357BBAB2" w:rsidR="005B17BF" w:rsidRDefault="005B17BF">
    <w:pPr>
      <w:pStyle w:val="Glava"/>
      <w:rPr>
        <w:noProof/>
        <w:lang w:eastAsia="sl-SI"/>
      </w:rPr>
    </w:pPr>
  </w:p>
  <w:p w14:paraId="66B5FCB4" w14:textId="6EAC6E83" w:rsidR="005B17BF" w:rsidRDefault="005B17BF">
    <w:pPr>
      <w:pStyle w:val="Glava"/>
      <w:rPr>
        <w:noProof/>
        <w:lang w:eastAsia="sl-SI"/>
      </w:rPr>
    </w:pPr>
  </w:p>
  <w:p w14:paraId="681891B9" w14:textId="722BB5D8" w:rsidR="005B17BF" w:rsidRDefault="005B17BF">
    <w:pPr>
      <w:pStyle w:val="Glava"/>
      <w:rPr>
        <w:noProof/>
        <w:lang w:eastAsia="sl-SI"/>
      </w:rPr>
    </w:pPr>
  </w:p>
  <w:p w14:paraId="11EC1569" w14:textId="77777777" w:rsidR="005B17BF" w:rsidRDefault="005B17BF">
    <w:pPr>
      <w:pStyle w:val="Glava"/>
      <w:rPr>
        <w:noProof/>
        <w:lang w:eastAsia="sl-SI"/>
      </w:rPr>
    </w:pPr>
  </w:p>
  <w:p w14:paraId="0C67D8DD" w14:textId="77777777" w:rsidR="005B17BF" w:rsidRDefault="005B17BF">
    <w:pPr>
      <w:pStyle w:val="Glava"/>
      <w:rPr>
        <w:noProof/>
        <w:lang w:eastAsia="sl-SI"/>
      </w:rPr>
    </w:pPr>
  </w:p>
  <w:p w14:paraId="5ABE6B70" w14:textId="063AF528" w:rsidR="00254114" w:rsidRDefault="00254114">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79"/>
    <w:rsid w:val="000E23A1"/>
    <w:rsid w:val="00156EF2"/>
    <w:rsid w:val="00176279"/>
    <w:rsid w:val="00194E81"/>
    <w:rsid w:val="00254114"/>
    <w:rsid w:val="002A0352"/>
    <w:rsid w:val="00335B7B"/>
    <w:rsid w:val="00380149"/>
    <w:rsid w:val="003D537E"/>
    <w:rsid w:val="00425FA1"/>
    <w:rsid w:val="004A0555"/>
    <w:rsid w:val="00545F44"/>
    <w:rsid w:val="005B17BF"/>
    <w:rsid w:val="006125E9"/>
    <w:rsid w:val="00612BEA"/>
    <w:rsid w:val="0061671D"/>
    <w:rsid w:val="008075C6"/>
    <w:rsid w:val="00825BD6"/>
    <w:rsid w:val="008330D3"/>
    <w:rsid w:val="008F6752"/>
    <w:rsid w:val="00934F5F"/>
    <w:rsid w:val="00954A87"/>
    <w:rsid w:val="00980A36"/>
    <w:rsid w:val="00987EB9"/>
    <w:rsid w:val="009C1BD9"/>
    <w:rsid w:val="00AF2525"/>
    <w:rsid w:val="00B36CB6"/>
    <w:rsid w:val="00BC21C8"/>
    <w:rsid w:val="00BE2D11"/>
    <w:rsid w:val="00BF6B92"/>
    <w:rsid w:val="00C34B8A"/>
    <w:rsid w:val="00C85957"/>
    <w:rsid w:val="00CD5F4E"/>
    <w:rsid w:val="00D36FEA"/>
    <w:rsid w:val="00DE1126"/>
    <w:rsid w:val="00E72667"/>
    <w:rsid w:val="00E96FEA"/>
    <w:rsid w:val="00F709DD"/>
    <w:rsid w:val="00F83BD8"/>
    <w:rsid w:val="00F87E76"/>
    <w:rsid w:val="00FA3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70E296"/>
  <w15:chartTrackingRefBased/>
  <w15:docId w15:val="{E189706E-CDBC-4517-A78B-0E197EBE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76279"/>
    <w:pPr>
      <w:tabs>
        <w:tab w:val="center" w:pos="4536"/>
        <w:tab w:val="right" w:pos="9072"/>
      </w:tabs>
      <w:spacing w:after="0" w:line="240" w:lineRule="auto"/>
    </w:pPr>
  </w:style>
  <w:style w:type="character" w:customStyle="1" w:styleId="GlavaZnak">
    <w:name w:val="Glava Znak"/>
    <w:basedOn w:val="Privzetapisavaodstavka"/>
    <w:link w:val="Glava"/>
    <w:uiPriority w:val="99"/>
    <w:rsid w:val="00176279"/>
  </w:style>
  <w:style w:type="paragraph" w:styleId="Noga">
    <w:name w:val="footer"/>
    <w:basedOn w:val="Navaden"/>
    <w:link w:val="NogaZnak"/>
    <w:uiPriority w:val="99"/>
    <w:unhideWhenUsed/>
    <w:rsid w:val="00176279"/>
    <w:pPr>
      <w:tabs>
        <w:tab w:val="center" w:pos="4536"/>
        <w:tab w:val="right" w:pos="9072"/>
      </w:tabs>
      <w:spacing w:after="0" w:line="240" w:lineRule="auto"/>
    </w:pPr>
  </w:style>
  <w:style w:type="character" w:customStyle="1" w:styleId="NogaZnak">
    <w:name w:val="Noga Znak"/>
    <w:basedOn w:val="Privzetapisavaodstavka"/>
    <w:link w:val="Noga"/>
    <w:uiPriority w:val="99"/>
    <w:rsid w:val="00176279"/>
  </w:style>
  <w:style w:type="paragraph" w:styleId="Navadensplet">
    <w:name w:val="Normal (Web)"/>
    <w:basedOn w:val="Navaden"/>
    <w:uiPriority w:val="99"/>
    <w:unhideWhenUsed/>
    <w:rsid w:val="00335B7B"/>
    <w:pPr>
      <w:spacing w:before="100" w:beforeAutospacing="1" w:after="100" w:afterAutospacing="1" w:line="240" w:lineRule="auto"/>
    </w:pPr>
    <w:rPr>
      <w:rFonts w:ascii="Calibri" w:hAnsi="Calibri" w:cs="Calibri"/>
      <w:lang w:eastAsia="sl-SI"/>
    </w:rPr>
  </w:style>
  <w:style w:type="character" w:styleId="Poudarek">
    <w:name w:val="Emphasis"/>
    <w:basedOn w:val="Privzetapisavaodstavka"/>
    <w:uiPriority w:val="20"/>
    <w:qFormat/>
    <w:rsid w:val="00335B7B"/>
    <w:rPr>
      <w:i/>
      <w:iCs/>
    </w:rPr>
  </w:style>
  <w:style w:type="character" w:styleId="Hiperpovezava">
    <w:name w:val="Hyperlink"/>
    <w:basedOn w:val="Privzetapisavaodstavka"/>
    <w:uiPriority w:val="99"/>
    <w:unhideWhenUsed/>
    <w:rsid w:val="00425FA1"/>
    <w:rPr>
      <w:color w:val="0563C1" w:themeColor="hyperlink"/>
      <w:u w:val="single"/>
    </w:rPr>
  </w:style>
  <w:style w:type="character" w:customStyle="1" w:styleId="Nerazreenaomemba1">
    <w:name w:val="Nerazrešena omemba1"/>
    <w:basedOn w:val="Privzetapisavaodstavka"/>
    <w:uiPriority w:val="99"/>
    <w:semiHidden/>
    <w:unhideWhenUsed/>
    <w:rsid w:val="00425FA1"/>
    <w:rPr>
      <w:color w:val="605E5C"/>
      <w:shd w:val="clear" w:color="auto" w:fill="E1DFDD"/>
    </w:rPr>
  </w:style>
  <w:style w:type="character" w:styleId="SledenaHiperpovezava">
    <w:name w:val="FollowedHyperlink"/>
    <w:basedOn w:val="Privzetapisavaodstavka"/>
    <w:uiPriority w:val="99"/>
    <w:semiHidden/>
    <w:unhideWhenUsed/>
    <w:rsid w:val="0061671D"/>
    <w:rPr>
      <w:color w:val="954F72" w:themeColor="followedHyperlink"/>
      <w:u w:val="single"/>
    </w:rPr>
  </w:style>
  <w:style w:type="paragraph" w:styleId="Besedilooblaka">
    <w:name w:val="Balloon Text"/>
    <w:basedOn w:val="Navaden"/>
    <w:link w:val="BesedilooblakaZnak"/>
    <w:uiPriority w:val="99"/>
    <w:semiHidden/>
    <w:unhideWhenUsed/>
    <w:rsid w:val="008F675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F6752"/>
    <w:rPr>
      <w:rFonts w:ascii="Segoe UI" w:hAnsi="Segoe UI" w:cs="Segoe UI"/>
      <w:sz w:val="18"/>
      <w:szCs w:val="18"/>
    </w:rPr>
  </w:style>
  <w:style w:type="character" w:styleId="Pripombasklic">
    <w:name w:val="annotation reference"/>
    <w:basedOn w:val="Privzetapisavaodstavka"/>
    <w:uiPriority w:val="99"/>
    <w:semiHidden/>
    <w:unhideWhenUsed/>
    <w:rsid w:val="008075C6"/>
    <w:rPr>
      <w:sz w:val="16"/>
      <w:szCs w:val="16"/>
    </w:rPr>
  </w:style>
  <w:style w:type="paragraph" w:styleId="Pripombabesedilo">
    <w:name w:val="annotation text"/>
    <w:basedOn w:val="Navaden"/>
    <w:link w:val="PripombabesediloZnak"/>
    <w:uiPriority w:val="99"/>
    <w:semiHidden/>
    <w:unhideWhenUsed/>
    <w:rsid w:val="008075C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075C6"/>
    <w:rPr>
      <w:sz w:val="20"/>
      <w:szCs w:val="20"/>
    </w:rPr>
  </w:style>
  <w:style w:type="paragraph" w:styleId="Zadevapripombe">
    <w:name w:val="annotation subject"/>
    <w:basedOn w:val="Pripombabesedilo"/>
    <w:next w:val="Pripombabesedilo"/>
    <w:link w:val="ZadevapripombeZnak"/>
    <w:uiPriority w:val="99"/>
    <w:semiHidden/>
    <w:unhideWhenUsed/>
    <w:rsid w:val="008075C6"/>
    <w:rPr>
      <w:b/>
      <w:bCs/>
    </w:rPr>
  </w:style>
  <w:style w:type="character" w:customStyle="1" w:styleId="ZadevapripombeZnak">
    <w:name w:val="Zadeva pripombe Znak"/>
    <w:basedOn w:val="PripombabesediloZnak"/>
    <w:link w:val="Zadevapripombe"/>
    <w:uiPriority w:val="99"/>
    <w:semiHidden/>
    <w:rsid w:val="008075C6"/>
    <w:rPr>
      <w:b/>
      <w:bCs/>
      <w:sz w:val="20"/>
      <w:szCs w:val="20"/>
    </w:rPr>
  </w:style>
  <w:style w:type="character" w:styleId="Nerazreenaomemba">
    <w:name w:val="Unresolved Mention"/>
    <w:basedOn w:val="Privzetapisavaodstavka"/>
    <w:uiPriority w:val="99"/>
    <w:semiHidden/>
    <w:unhideWhenUsed/>
    <w:rsid w:val="005B1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3420">
      <w:bodyDiv w:val="1"/>
      <w:marLeft w:val="0"/>
      <w:marRight w:val="0"/>
      <w:marTop w:val="0"/>
      <w:marBottom w:val="0"/>
      <w:divBdr>
        <w:top w:val="none" w:sz="0" w:space="0" w:color="auto"/>
        <w:left w:val="none" w:sz="0" w:space="0" w:color="auto"/>
        <w:bottom w:val="none" w:sz="0" w:space="0" w:color="auto"/>
        <w:right w:val="none" w:sz="0" w:space="0" w:color="auto"/>
      </w:divBdr>
    </w:div>
    <w:div w:id="1280723565">
      <w:bodyDiv w:val="1"/>
      <w:marLeft w:val="0"/>
      <w:marRight w:val="0"/>
      <w:marTop w:val="0"/>
      <w:marBottom w:val="0"/>
      <w:divBdr>
        <w:top w:val="none" w:sz="0" w:space="0" w:color="auto"/>
        <w:left w:val="none" w:sz="0" w:space="0" w:color="auto"/>
        <w:bottom w:val="none" w:sz="0" w:space="0" w:color="auto"/>
        <w:right w:val="none" w:sz="0" w:space="0" w:color="auto"/>
      </w:divBdr>
    </w:div>
    <w:div w:id="16755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cna.uni-lj.si/srcnau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rcna.uni-lj.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srcna.uni-lj.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11D1C3-10D9-4362-8686-4D1EFE94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Stritar, Ivanka</dc:creator>
  <cp:keywords/>
  <dc:description/>
  <cp:lastModifiedBy>Movrin, Polona</cp:lastModifiedBy>
  <cp:revision>2</cp:revision>
  <cp:lastPrinted>2021-06-23T07:43:00Z</cp:lastPrinted>
  <dcterms:created xsi:type="dcterms:W3CDTF">2021-06-29T09:50:00Z</dcterms:created>
  <dcterms:modified xsi:type="dcterms:W3CDTF">2021-06-29T09:50:00Z</dcterms:modified>
</cp:coreProperties>
</file>